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0FC28" w14:textId="759CD910" w:rsidR="00AD2427" w:rsidRPr="00E407F1" w:rsidRDefault="00AD2427" w:rsidP="00634963">
      <w:pPr>
        <w:widowControl w:val="0"/>
        <w:spacing w:after="0"/>
        <w:jc w:val="both"/>
        <w:rPr>
          <w:rFonts w:ascii="Arial" w:eastAsia="Arial" w:hAnsi="Arial" w:cs="Arial"/>
          <w:color w:val="000000" w:themeColor="text1"/>
        </w:rPr>
      </w:pPr>
    </w:p>
    <w:p w14:paraId="69D65814" w14:textId="77777777" w:rsidR="00A90FBB" w:rsidRPr="00E407F1" w:rsidRDefault="00A90FBB" w:rsidP="00634963">
      <w:pPr>
        <w:widowControl w:val="0"/>
        <w:spacing w:after="0"/>
        <w:jc w:val="both"/>
        <w:rPr>
          <w:rFonts w:ascii="Arial" w:eastAsia="Arial" w:hAnsi="Arial" w:cs="Arial"/>
          <w:color w:val="00B050"/>
        </w:rPr>
      </w:pPr>
    </w:p>
    <w:p w14:paraId="5EFDF764" w14:textId="77777777" w:rsidR="00255666" w:rsidRPr="00E407F1" w:rsidRDefault="004B1235" w:rsidP="00AD2427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t>A</w:t>
      </w:r>
      <w:r w:rsidR="00B64A6A">
        <w:rPr>
          <w:rFonts w:ascii="Arial" w:eastAsia="Arial" w:hAnsi="Arial" w:cs="Arial"/>
          <w:b/>
          <w:color w:val="000000"/>
        </w:rPr>
        <w:t>nexa nr.2</w:t>
      </w:r>
    </w:p>
    <w:p w14:paraId="5008A865" w14:textId="77777777" w:rsidR="00AD2427" w:rsidRPr="00E407F1" w:rsidRDefault="00AD2427" w:rsidP="00AD2427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color w:val="000000"/>
        </w:rPr>
      </w:pPr>
    </w:p>
    <w:p w14:paraId="77310833" w14:textId="3F87B682" w:rsidR="00614089" w:rsidRPr="00E5204D" w:rsidRDefault="00AD2427" w:rsidP="00F834CE">
      <w:pPr>
        <w:pStyle w:val="ListParagraph"/>
        <w:widowControl w:val="0"/>
        <w:numPr>
          <w:ilvl w:val="0"/>
          <w:numId w:val="23"/>
        </w:numPr>
        <w:spacing w:after="0" w:line="360" w:lineRule="auto"/>
        <w:jc w:val="center"/>
        <w:rPr>
          <w:rFonts w:ascii="Arial" w:eastAsia="Arial" w:hAnsi="Arial" w:cs="Arial"/>
          <w:b/>
          <w:color w:val="000000"/>
        </w:rPr>
      </w:pPr>
      <w:r w:rsidRPr="00E5204D">
        <w:rPr>
          <w:rFonts w:ascii="Arial" w:eastAsia="Arial" w:hAnsi="Arial" w:cs="Arial"/>
          <w:b/>
          <w:color w:val="000000"/>
        </w:rPr>
        <w:t>DETALII</w:t>
      </w:r>
      <w:r w:rsidR="00F700AA">
        <w:rPr>
          <w:rFonts w:ascii="Arial" w:eastAsia="Arial" w:hAnsi="Arial" w:cs="Arial"/>
          <w:b/>
          <w:color w:val="000000"/>
        </w:rPr>
        <w:t xml:space="preserve"> </w:t>
      </w:r>
      <w:bookmarkStart w:id="0" w:name="_GoBack"/>
      <w:bookmarkEnd w:id="0"/>
      <w:r w:rsidR="00A56FD2" w:rsidRPr="00E5204D">
        <w:rPr>
          <w:rFonts w:ascii="Arial" w:eastAsia="Arial" w:hAnsi="Arial" w:cs="Arial"/>
          <w:b/>
          <w:color w:val="000000"/>
        </w:rPr>
        <w:t>– Sediul ADR NE din Str. Lt. Draghescu, nr. 9 – Piatra Neamt</w:t>
      </w:r>
    </w:p>
    <w:p w14:paraId="2F1480BE" w14:textId="0E1BE4DF" w:rsidR="00AD2427" w:rsidRPr="006D6117" w:rsidRDefault="006D6117" w:rsidP="00F834CE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6D6117">
        <w:rPr>
          <w:rFonts w:ascii="Arial" w:eastAsia="Arial" w:hAnsi="Arial" w:cs="Arial"/>
          <w:color w:val="000000" w:themeColor="text1"/>
        </w:rPr>
        <w:t>(</w:t>
      </w:r>
      <w:r w:rsidR="0005160C">
        <w:rPr>
          <w:rFonts w:ascii="Arial" w:eastAsia="Arial" w:hAnsi="Arial" w:cs="Arial"/>
          <w:color w:val="000000" w:themeColor="text1"/>
        </w:rPr>
        <w:t xml:space="preserve">modernizare instalatie electrica, </w:t>
      </w:r>
      <w:r w:rsidR="0045007D" w:rsidRPr="006D6117">
        <w:rPr>
          <w:rFonts w:ascii="Arial" w:eastAsia="Arial" w:hAnsi="Arial" w:cs="Arial"/>
          <w:color w:val="000000" w:themeColor="text1"/>
        </w:rPr>
        <w:t xml:space="preserve">reparatii la pereti </w:t>
      </w:r>
      <w:r w:rsidR="004A70CC" w:rsidRPr="006D6117">
        <w:rPr>
          <w:rFonts w:ascii="Arial" w:eastAsia="Arial" w:hAnsi="Arial" w:cs="Arial"/>
          <w:color w:val="000000" w:themeColor="text1"/>
        </w:rPr>
        <w:t>cu tencuiala decorativa, reparatii cu glet la</w:t>
      </w:r>
      <w:r w:rsidR="0045007D" w:rsidRPr="006D6117">
        <w:rPr>
          <w:rFonts w:ascii="Arial" w:eastAsia="Arial" w:hAnsi="Arial" w:cs="Arial"/>
          <w:color w:val="000000" w:themeColor="text1"/>
        </w:rPr>
        <w:t xml:space="preserve"> tavane, </w:t>
      </w:r>
      <w:r w:rsidR="00FF6C08" w:rsidRPr="006D6117">
        <w:rPr>
          <w:rFonts w:ascii="Arial" w:eastAsia="Arial" w:hAnsi="Arial" w:cs="Arial"/>
          <w:color w:val="000000" w:themeColor="text1"/>
        </w:rPr>
        <w:t>vopsire pereti</w:t>
      </w:r>
      <w:r w:rsidR="0045007D" w:rsidRPr="006D6117">
        <w:rPr>
          <w:rFonts w:ascii="Arial" w:eastAsia="Arial" w:hAnsi="Arial" w:cs="Arial"/>
          <w:color w:val="000000" w:themeColor="text1"/>
        </w:rPr>
        <w:t xml:space="preserve"> si tavane cu vopsea lavabila,</w:t>
      </w:r>
      <w:r w:rsidR="0055257F" w:rsidRPr="006D6117">
        <w:rPr>
          <w:rFonts w:ascii="Arial" w:eastAsia="Arial" w:hAnsi="Arial" w:cs="Arial"/>
          <w:color w:val="000000" w:themeColor="text1"/>
        </w:rPr>
        <w:t xml:space="preserve"> desfacere mocheta uzata, montare </w:t>
      </w:r>
      <w:r w:rsidR="0045007D" w:rsidRPr="006D6117">
        <w:rPr>
          <w:rFonts w:ascii="Arial" w:eastAsia="Arial" w:hAnsi="Arial" w:cs="Arial"/>
          <w:color w:val="000000" w:themeColor="text1"/>
        </w:rPr>
        <w:t>mocheta</w:t>
      </w:r>
      <w:r w:rsidR="0055257F" w:rsidRPr="006D6117">
        <w:rPr>
          <w:rFonts w:ascii="Arial" w:eastAsia="Arial" w:hAnsi="Arial" w:cs="Arial"/>
          <w:color w:val="000000" w:themeColor="text1"/>
        </w:rPr>
        <w:t xml:space="preserve"> noua</w:t>
      </w:r>
      <w:r w:rsidR="00E407F1" w:rsidRPr="006D6117">
        <w:rPr>
          <w:rFonts w:ascii="Arial" w:eastAsia="Arial" w:hAnsi="Arial" w:cs="Arial"/>
          <w:color w:val="000000" w:themeColor="text1"/>
        </w:rPr>
        <w:t xml:space="preserve">, </w:t>
      </w:r>
      <w:r w:rsidR="0055257F" w:rsidRPr="006D6117">
        <w:rPr>
          <w:rFonts w:ascii="Arial" w:eastAsia="Arial" w:hAnsi="Arial" w:cs="Arial"/>
          <w:color w:val="000000" w:themeColor="text1"/>
        </w:rPr>
        <w:t>revizie</w:t>
      </w:r>
      <w:r>
        <w:rPr>
          <w:rFonts w:ascii="Arial" w:eastAsia="Arial" w:hAnsi="Arial" w:cs="Arial"/>
          <w:color w:val="000000" w:themeColor="text1"/>
        </w:rPr>
        <w:t xml:space="preserve"> surse de incalzire</w:t>
      </w:r>
      <w:r w:rsidR="0045007D" w:rsidRPr="006D6117">
        <w:rPr>
          <w:rFonts w:ascii="Arial" w:eastAsia="Arial" w:hAnsi="Arial" w:cs="Arial"/>
          <w:color w:val="000000" w:themeColor="text1"/>
        </w:rPr>
        <w:t>)</w:t>
      </w:r>
    </w:p>
    <w:p w14:paraId="409BC85F" w14:textId="77777777" w:rsidR="00614089" w:rsidRPr="00E407F1" w:rsidRDefault="00614089" w:rsidP="00614089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t xml:space="preserve"> </w:t>
      </w:r>
    </w:p>
    <w:p w14:paraId="3362CC10" w14:textId="77777777" w:rsidR="00AD2427" w:rsidRPr="00E407F1" w:rsidRDefault="00045EBD" w:rsidP="00C36CA7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t>Birou 1</w:t>
      </w:r>
      <w:r w:rsidR="00112341" w:rsidRPr="00E407F1">
        <w:rPr>
          <w:rFonts w:ascii="Arial" w:eastAsia="Arial" w:hAnsi="Arial" w:cs="Arial"/>
          <w:b/>
          <w:color w:val="000000"/>
        </w:rPr>
        <w:t>.</w:t>
      </w:r>
      <w:r w:rsidR="00AD2427" w:rsidRPr="00E407F1">
        <w:rPr>
          <w:rFonts w:ascii="Arial" w:eastAsia="Arial" w:hAnsi="Arial" w:cs="Arial"/>
          <w:b/>
          <w:color w:val="000000"/>
        </w:rPr>
        <w:t xml:space="preserve"> (</w:t>
      </w:r>
      <w:r w:rsidR="001F1213" w:rsidRPr="00E407F1">
        <w:rPr>
          <w:rFonts w:ascii="Arial" w:eastAsia="Arial" w:hAnsi="Arial" w:cs="Arial"/>
          <w:b/>
          <w:color w:val="000000"/>
        </w:rPr>
        <w:t xml:space="preserve">1 </w:t>
      </w:r>
      <w:r w:rsidR="00AD2427" w:rsidRPr="00E407F1">
        <w:rPr>
          <w:rFonts w:ascii="Arial" w:eastAsia="Arial" w:hAnsi="Arial" w:cs="Arial"/>
          <w:b/>
          <w:color w:val="000000"/>
        </w:rPr>
        <w:t>AUDIT POR)</w:t>
      </w:r>
    </w:p>
    <w:p w14:paraId="703B5CB3" w14:textId="77777777" w:rsidR="00AD2427" w:rsidRPr="00E407F1" w:rsidRDefault="00AD2427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 H= 2.57 m</w:t>
      </w:r>
    </w:p>
    <w:p w14:paraId="30602588" w14:textId="56ACF181" w:rsidR="00AD2427" w:rsidRDefault="00AD2427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5933D5" w:rsidRPr="00E407F1">
        <w:rPr>
          <w:rFonts w:ascii="Arial" w:eastAsia="Arial" w:hAnsi="Arial" w:cs="Arial"/>
          <w:color w:val="000000"/>
        </w:rPr>
        <w:t xml:space="preserve">suprafata birou ce urmeaza a fi mochetata </w:t>
      </w:r>
      <w:r w:rsidRPr="00E407F1">
        <w:rPr>
          <w:rFonts w:ascii="Arial" w:eastAsia="Arial" w:hAnsi="Arial" w:cs="Arial"/>
          <w:color w:val="000000"/>
        </w:rPr>
        <w:t xml:space="preserve">(4.46 x 3.22) – </w:t>
      </w:r>
      <w:r w:rsidRPr="002D0623">
        <w:rPr>
          <w:rFonts w:ascii="Arial" w:eastAsia="Arial" w:hAnsi="Arial" w:cs="Arial"/>
          <w:b/>
          <w:color w:val="000000"/>
        </w:rPr>
        <w:t>14.40 mp</w:t>
      </w:r>
    </w:p>
    <w:p w14:paraId="738C9876" w14:textId="77777777" w:rsidR="00BB4BAA" w:rsidRPr="002D0623" w:rsidRDefault="00BB4BAA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>Se va monta plinta culoare gri -  pentru mocheta</w:t>
      </w:r>
    </w:p>
    <w:p w14:paraId="73C1E0B3" w14:textId="77777777" w:rsidR="004A70CC" w:rsidRPr="002D0623" w:rsidRDefault="004A70CC" w:rsidP="002D0623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 xml:space="preserve">Lungime plinta: </w:t>
      </w:r>
      <w:r w:rsidRPr="002D0623">
        <w:rPr>
          <w:rFonts w:ascii="Arial" w:eastAsia="Arial" w:hAnsi="Arial" w:cs="Arial"/>
          <w:b/>
          <w:color w:val="000000" w:themeColor="text1"/>
        </w:rPr>
        <w:t>14,56 m</w:t>
      </w:r>
    </w:p>
    <w:p w14:paraId="6FD61A5A" w14:textId="77777777" w:rsidR="00C36CA7" w:rsidRPr="00E407F1" w:rsidRDefault="00C36CA7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546302" w:rsidRPr="00E407F1">
        <w:rPr>
          <w:rFonts w:ascii="Arial" w:eastAsia="Arial" w:hAnsi="Arial" w:cs="Arial"/>
          <w:color w:val="000000"/>
        </w:rPr>
        <w:t xml:space="preserve">suprafata </w:t>
      </w:r>
      <w:r w:rsidRPr="00E407F1">
        <w:rPr>
          <w:rFonts w:ascii="Arial" w:eastAsia="Arial" w:hAnsi="Arial" w:cs="Arial"/>
          <w:color w:val="000000"/>
        </w:rPr>
        <w:t>pereti fara golur</w:t>
      </w:r>
      <w:r w:rsidR="002D0623">
        <w:rPr>
          <w:rFonts w:ascii="Arial" w:eastAsia="Arial" w:hAnsi="Arial" w:cs="Arial"/>
          <w:color w:val="000000"/>
        </w:rPr>
        <w:t xml:space="preserve">i - </w:t>
      </w:r>
      <w:r w:rsidR="005933D5" w:rsidRPr="002D0623">
        <w:rPr>
          <w:rFonts w:ascii="Arial" w:eastAsia="Arial" w:hAnsi="Arial" w:cs="Arial"/>
          <w:b/>
          <w:color w:val="000000"/>
        </w:rPr>
        <w:t>33.80</w:t>
      </w:r>
      <w:r w:rsidRPr="002D0623">
        <w:rPr>
          <w:rFonts w:ascii="Arial" w:eastAsia="Arial" w:hAnsi="Arial" w:cs="Arial"/>
          <w:b/>
          <w:color w:val="000000"/>
        </w:rPr>
        <w:t xml:space="preserve"> mp</w:t>
      </w:r>
    </w:p>
    <w:p w14:paraId="03BDDB1F" w14:textId="08D5861B" w:rsidR="00C36CA7" w:rsidRPr="00E407F1" w:rsidRDefault="00C36CA7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024FC3">
        <w:rPr>
          <w:rFonts w:ascii="Arial" w:eastAsia="Arial" w:hAnsi="Arial" w:cs="Arial"/>
          <w:color w:val="000000"/>
        </w:rPr>
        <w:t>Lungime glafuri</w:t>
      </w:r>
      <w:r w:rsidRPr="00E407F1">
        <w:rPr>
          <w:rFonts w:ascii="Arial" w:eastAsia="Arial" w:hAnsi="Arial" w:cs="Arial"/>
          <w:color w:val="000000"/>
        </w:rPr>
        <w:t xml:space="preserve"> </w:t>
      </w:r>
      <w:r w:rsidR="00AD2427" w:rsidRPr="00E407F1">
        <w:rPr>
          <w:rFonts w:ascii="Arial" w:eastAsia="Arial" w:hAnsi="Arial" w:cs="Arial"/>
          <w:color w:val="000000"/>
        </w:rPr>
        <w:t xml:space="preserve">(usi + ferestre) – </w:t>
      </w:r>
      <w:r w:rsidR="00024FC3">
        <w:rPr>
          <w:rFonts w:ascii="Arial" w:eastAsia="Arial" w:hAnsi="Arial" w:cs="Arial"/>
          <w:b/>
          <w:color w:val="000000"/>
        </w:rPr>
        <w:t>9 m</w:t>
      </w:r>
    </w:p>
    <w:p w14:paraId="258BE172" w14:textId="77777777" w:rsidR="00AD2427" w:rsidRPr="00E407F1" w:rsidRDefault="00C36CA7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</w:t>
      </w:r>
      <w:r w:rsidR="002D0623">
        <w:rPr>
          <w:rFonts w:ascii="Arial" w:eastAsia="Arial" w:hAnsi="Arial" w:cs="Arial"/>
          <w:color w:val="000000"/>
        </w:rPr>
        <w:t xml:space="preserve">suprafata  tavan - </w:t>
      </w:r>
      <w:r w:rsidR="00AD2427" w:rsidRPr="002D0623">
        <w:rPr>
          <w:rFonts w:ascii="Arial" w:eastAsia="Arial" w:hAnsi="Arial" w:cs="Arial"/>
          <w:b/>
          <w:color w:val="000000"/>
        </w:rPr>
        <w:t>14.40</w:t>
      </w:r>
      <w:r w:rsidRPr="002D0623">
        <w:rPr>
          <w:rFonts w:ascii="Arial" w:eastAsia="Arial" w:hAnsi="Arial" w:cs="Arial"/>
          <w:b/>
          <w:color w:val="000000"/>
        </w:rPr>
        <w:t xml:space="preserve"> mp</w:t>
      </w:r>
    </w:p>
    <w:p w14:paraId="02549A33" w14:textId="77777777" w:rsidR="00447688" w:rsidRDefault="00447688" w:rsidP="00C36CA7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i/>
          <w:color w:val="000000"/>
        </w:rPr>
      </w:pPr>
    </w:p>
    <w:p w14:paraId="02AC4A75" w14:textId="77777777" w:rsidR="00546302" w:rsidRPr="00A56FD2" w:rsidRDefault="005933D5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i/>
          <w:color w:val="000000"/>
        </w:rPr>
      </w:pPr>
      <w:r w:rsidRPr="00A56FD2">
        <w:rPr>
          <w:rFonts w:ascii="Arial" w:eastAsia="Arial" w:hAnsi="Arial" w:cs="Arial"/>
          <w:i/>
          <w:color w:val="000000"/>
        </w:rPr>
        <w:t>Sursa incalzire: 2 radiatoare</w:t>
      </w:r>
      <w:r w:rsidR="00FC2887" w:rsidRPr="00A56FD2">
        <w:rPr>
          <w:rFonts w:ascii="Arial" w:eastAsia="Arial" w:hAnsi="Arial" w:cs="Arial"/>
          <w:i/>
          <w:color w:val="000000"/>
        </w:rPr>
        <w:t>:</w:t>
      </w:r>
    </w:p>
    <w:p w14:paraId="27A9D004" w14:textId="77777777" w:rsidR="00253CE2" w:rsidRDefault="0054630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demontare robineti radiator 4 bucati; </w:t>
      </w:r>
    </w:p>
    <w:p w14:paraId="26B11943" w14:textId="1F53388B" w:rsidR="00546302" w:rsidRPr="00E407F1" w:rsidRDefault="00253CE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- </w:t>
      </w:r>
      <w:r w:rsidR="00546302" w:rsidRPr="00E407F1">
        <w:rPr>
          <w:rFonts w:ascii="Arial" w:eastAsia="Arial" w:hAnsi="Arial" w:cs="Arial"/>
          <w:color w:val="000000" w:themeColor="text1"/>
        </w:rPr>
        <w:t>spalare radiator 2 bucati</w:t>
      </w:r>
    </w:p>
    <w:p w14:paraId="7322F700" w14:textId="77777777" w:rsidR="005933D5" w:rsidRPr="00E407F1" w:rsidRDefault="0054630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</w:t>
      </w:r>
      <w:r w:rsidR="002B2B0F" w:rsidRPr="00E407F1">
        <w:rPr>
          <w:rFonts w:ascii="Arial" w:eastAsia="Arial" w:hAnsi="Arial" w:cs="Arial"/>
          <w:color w:val="000000" w:themeColor="text1"/>
        </w:rPr>
        <w:t>monta</w:t>
      </w:r>
      <w:r w:rsidRPr="00E407F1">
        <w:rPr>
          <w:rFonts w:ascii="Arial" w:eastAsia="Arial" w:hAnsi="Arial" w:cs="Arial"/>
          <w:color w:val="000000" w:themeColor="text1"/>
        </w:rPr>
        <w:t>re</w:t>
      </w:r>
      <w:r w:rsidR="0045007D" w:rsidRPr="00E407F1">
        <w:rPr>
          <w:rFonts w:ascii="Arial" w:eastAsia="Arial" w:hAnsi="Arial" w:cs="Arial"/>
          <w:color w:val="000000" w:themeColor="text1"/>
        </w:rPr>
        <w:t xml:space="preserve"> robineti noi: 2 robineti retur si 2 robineti</w:t>
      </w:r>
      <w:r w:rsidRPr="00E407F1">
        <w:rPr>
          <w:rFonts w:ascii="Arial" w:eastAsia="Arial" w:hAnsi="Arial" w:cs="Arial"/>
          <w:color w:val="000000" w:themeColor="text1"/>
        </w:rPr>
        <w:t xml:space="preserve"> pe tur </w:t>
      </w:r>
    </w:p>
    <w:p w14:paraId="1F6AA121" w14:textId="77777777" w:rsidR="00A56FD2" w:rsidRDefault="00A56FD2" w:rsidP="00C36CA7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58B438A4" w14:textId="77777777" w:rsidR="006B73CB" w:rsidRPr="00E407F1" w:rsidRDefault="006B73CB" w:rsidP="006B73CB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14EDDAA0" w14:textId="77777777" w:rsidR="00AD2427" w:rsidRPr="00E407F1" w:rsidRDefault="00045EBD" w:rsidP="00C36CA7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t>Birou 2</w:t>
      </w:r>
      <w:r w:rsidR="00112341" w:rsidRPr="00E407F1">
        <w:rPr>
          <w:rFonts w:ascii="Arial" w:eastAsia="Arial" w:hAnsi="Arial" w:cs="Arial"/>
          <w:b/>
          <w:color w:val="000000"/>
        </w:rPr>
        <w:t>.</w:t>
      </w:r>
      <w:r w:rsidR="00C36CA7" w:rsidRPr="00E407F1">
        <w:rPr>
          <w:rFonts w:ascii="Arial" w:eastAsia="Arial" w:hAnsi="Arial" w:cs="Arial"/>
          <w:b/>
          <w:color w:val="000000"/>
        </w:rPr>
        <w:t xml:space="preserve">   </w:t>
      </w:r>
      <w:r w:rsidR="00AD2427" w:rsidRPr="00E407F1">
        <w:rPr>
          <w:rFonts w:ascii="Arial" w:eastAsia="Arial" w:hAnsi="Arial" w:cs="Arial"/>
          <w:b/>
          <w:color w:val="000000"/>
        </w:rPr>
        <w:t>(RESURSE UMANE)</w:t>
      </w:r>
      <w:r w:rsidR="00C36CA7" w:rsidRPr="00E407F1">
        <w:rPr>
          <w:rFonts w:ascii="Arial" w:eastAsia="Arial" w:hAnsi="Arial" w:cs="Arial"/>
          <w:b/>
          <w:color w:val="000000"/>
        </w:rPr>
        <w:t xml:space="preserve">      </w:t>
      </w:r>
    </w:p>
    <w:p w14:paraId="03E8E6F3" w14:textId="77777777" w:rsidR="005933D5" w:rsidRPr="00E407F1" w:rsidRDefault="005933D5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 H= 2.57 m</w:t>
      </w:r>
    </w:p>
    <w:p w14:paraId="18F09BF2" w14:textId="43B9C6DE" w:rsidR="005933D5" w:rsidRDefault="005933D5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suprafata birou ce urmeaza a fi mochetata - (4.44 x 3.24) – </w:t>
      </w:r>
      <w:r w:rsidRPr="002D0623">
        <w:rPr>
          <w:rFonts w:ascii="Arial" w:eastAsia="Arial" w:hAnsi="Arial" w:cs="Arial"/>
          <w:b/>
          <w:color w:val="000000"/>
        </w:rPr>
        <w:t>14.38 mp</w:t>
      </w:r>
    </w:p>
    <w:p w14:paraId="619B5812" w14:textId="77777777" w:rsidR="00BB4BAA" w:rsidRPr="002D0623" w:rsidRDefault="00BB4BAA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>Se va monta plinta culoare gri -  pentru mocheta</w:t>
      </w:r>
    </w:p>
    <w:p w14:paraId="1F8E9D7B" w14:textId="77777777" w:rsidR="004A70CC" w:rsidRPr="002D0623" w:rsidRDefault="004A70CC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 xml:space="preserve">Lungime plinta: </w:t>
      </w:r>
      <w:r w:rsidRPr="002D0623">
        <w:rPr>
          <w:rFonts w:ascii="Arial" w:eastAsia="Arial" w:hAnsi="Arial" w:cs="Arial"/>
          <w:b/>
          <w:color w:val="000000" w:themeColor="text1"/>
        </w:rPr>
        <w:t>14,56 m</w:t>
      </w:r>
    </w:p>
    <w:p w14:paraId="3D3C4396" w14:textId="77777777" w:rsidR="005933D5" w:rsidRDefault="005933D5" w:rsidP="002D0623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546302" w:rsidRPr="00E407F1">
        <w:rPr>
          <w:rFonts w:ascii="Arial" w:eastAsia="Arial" w:hAnsi="Arial" w:cs="Arial"/>
          <w:color w:val="000000"/>
        </w:rPr>
        <w:t xml:space="preserve">suprafata </w:t>
      </w:r>
      <w:r w:rsidRPr="00E407F1">
        <w:rPr>
          <w:rFonts w:ascii="Arial" w:eastAsia="Arial" w:hAnsi="Arial" w:cs="Arial"/>
          <w:color w:val="000000"/>
        </w:rPr>
        <w:t>pereti fara golu</w:t>
      </w:r>
      <w:r w:rsidR="002D0623">
        <w:rPr>
          <w:rFonts w:ascii="Arial" w:eastAsia="Arial" w:hAnsi="Arial" w:cs="Arial"/>
          <w:color w:val="000000"/>
        </w:rPr>
        <w:t xml:space="preserve">ri - </w:t>
      </w:r>
      <w:r w:rsidRPr="002D0623">
        <w:rPr>
          <w:rFonts w:ascii="Arial" w:eastAsia="Arial" w:hAnsi="Arial" w:cs="Arial"/>
          <w:b/>
          <w:color w:val="000000"/>
        </w:rPr>
        <w:t>3</w:t>
      </w:r>
      <w:r w:rsidR="00EE44B3" w:rsidRPr="002D0623">
        <w:rPr>
          <w:rFonts w:ascii="Arial" w:eastAsia="Arial" w:hAnsi="Arial" w:cs="Arial"/>
          <w:b/>
          <w:color w:val="000000"/>
        </w:rPr>
        <w:t>3.90</w:t>
      </w:r>
      <w:r w:rsidRPr="002D0623">
        <w:rPr>
          <w:rFonts w:ascii="Arial" w:eastAsia="Arial" w:hAnsi="Arial" w:cs="Arial"/>
          <w:b/>
          <w:color w:val="000000"/>
        </w:rPr>
        <w:t xml:space="preserve"> mp</w:t>
      </w:r>
    </w:p>
    <w:p w14:paraId="46E8870D" w14:textId="6CEC7BAA" w:rsidR="00024FC3" w:rsidRPr="00E407F1" w:rsidRDefault="00024FC3" w:rsidP="00024FC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Lungime glafuri</w:t>
      </w:r>
      <w:r w:rsidRPr="00E407F1">
        <w:rPr>
          <w:rFonts w:ascii="Arial" w:eastAsia="Arial" w:hAnsi="Arial" w:cs="Arial"/>
          <w:color w:val="000000"/>
        </w:rPr>
        <w:t xml:space="preserve"> (usi + ferestre) – </w:t>
      </w:r>
      <w:r>
        <w:rPr>
          <w:rFonts w:ascii="Arial" w:eastAsia="Arial" w:hAnsi="Arial" w:cs="Arial"/>
          <w:b/>
          <w:color w:val="000000"/>
        </w:rPr>
        <w:t>7.8 m</w:t>
      </w:r>
    </w:p>
    <w:p w14:paraId="44318D6C" w14:textId="77777777" w:rsidR="005933D5" w:rsidRPr="00E407F1" w:rsidRDefault="005933D5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="002D0623">
        <w:rPr>
          <w:rFonts w:ascii="Arial" w:eastAsia="Arial" w:hAnsi="Arial" w:cs="Arial"/>
          <w:color w:val="000000"/>
        </w:rPr>
        <w:t xml:space="preserve">tavan - </w:t>
      </w:r>
      <w:r w:rsidRPr="002D0623">
        <w:rPr>
          <w:rFonts w:ascii="Arial" w:eastAsia="Arial" w:hAnsi="Arial" w:cs="Arial"/>
          <w:b/>
          <w:color w:val="000000"/>
        </w:rPr>
        <w:t>14.38 mp</w:t>
      </w:r>
    </w:p>
    <w:p w14:paraId="3C0B3D81" w14:textId="7777777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</w:p>
    <w:p w14:paraId="16434C77" w14:textId="77777777" w:rsidR="00C66A0D" w:rsidRPr="00E407F1" w:rsidRDefault="005933D5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Sursa incalzire: 2 radiatoare</w:t>
      </w:r>
    </w:p>
    <w:p w14:paraId="608472E9" w14:textId="77777777" w:rsidR="00253CE2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demontare robineti radiator 4 bucati; </w:t>
      </w:r>
    </w:p>
    <w:p w14:paraId="2ED93976" w14:textId="319952A2" w:rsidR="00C66A0D" w:rsidRPr="00E407F1" w:rsidRDefault="00253CE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- </w:t>
      </w:r>
      <w:r w:rsidR="00C66A0D" w:rsidRPr="00E407F1">
        <w:rPr>
          <w:rFonts w:ascii="Arial" w:eastAsia="Arial" w:hAnsi="Arial" w:cs="Arial"/>
          <w:color w:val="000000" w:themeColor="text1"/>
        </w:rPr>
        <w:t>spalare radiator 2 bucati</w:t>
      </w:r>
    </w:p>
    <w:p w14:paraId="5E7E419A" w14:textId="77777777" w:rsidR="00C66A0D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>- montare robineti noi: 2 robineti retur si 2 robineti pe tur</w:t>
      </w:r>
    </w:p>
    <w:p w14:paraId="2CA793B4" w14:textId="7777777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</w:p>
    <w:p w14:paraId="33DA234D" w14:textId="77777777" w:rsidR="00EE44B3" w:rsidRPr="00E407F1" w:rsidRDefault="00EE44B3" w:rsidP="005933D5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528922AE" w14:textId="77777777" w:rsidR="00EE44B3" w:rsidRPr="00E407F1" w:rsidRDefault="00EE44B3" w:rsidP="00EE44B3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t>Birou 3</w:t>
      </w:r>
      <w:r w:rsidR="00112341" w:rsidRPr="00E407F1">
        <w:rPr>
          <w:rFonts w:ascii="Arial" w:eastAsia="Arial" w:hAnsi="Arial" w:cs="Arial"/>
          <w:b/>
          <w:color w:val="000000"/>
        </w:rPr>
        <w:t>.</w:t>
      </w:r>
      <w:r w:rsidRPr="00E407F1">
        <w:rPr>
          <w:rFonts w:ascii="Arial" w:eastAsia="Arial" w:hAnsi="Arial" w:cs="Arial"/>
          <w:b/>
          <w:color w:val="000000"/>
        </w:rPr>
        <w:t xml:space="preserve">   (ACHIZITII)      </w:t>
      </w:r>
    </w:p>
    <w:p w14:paraId="720441A7" w14:textId="77777777" w:rsidR="00EE44B3" w:rsidRPr="00E407F1" w:rsidRDefault="00EE44B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 H= 2.57 m</w:t>
      </w:r>
    </w:p>
    <w:p w14:paraId="285798B5" w14:textId="6203DBB4" w:rsidR="00EE44B3" w:rsidRDefault="00EE44B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suprafata birou ce urmeaza a fi mochetata - (4.47 x 3.25) – </w:t>
      </w:r>
      <w:r w:rsidRPr="002D0623">
        <w:rPr>
          <w:rFonts w:ascii="Arial" w:eastAsia="Arial" w:hAnsi="Arial" w:cs="Arial"/>
          <w:b/>
          <w:color w:val="000000"/>
        </w:rPr>
        <w:t>14.52 mp</w:t>
      </w:r>
    </w:p>
    <w:p w14:paraId="438A271A" w14:textId="491073D6" w:rsidR="00BB4BAA" w:rsidRPr="002D0623" w:rsidRDefault="00BB4BAA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>Se va monta plinta culoare gri - pentru mocheta</w:t>
      </w:r>
    </w:p>
    <w:p w14:paraId="260AF800" w14:textId="77777777" w:rsidR="004A70CC" w:rsidRPr="002D0623" w:rsidRDefault="004A70CC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 xml:space="preserve">Lungime plinta: </w:t>
      </w:r>
      <w:r w:rsidRPr="002D0623">
        <w:rPr>
          <w:rFonts w:ascii="Arial" w:eastAsia="Arial" w:hAnsi="Arial" w:cs="Arial"/>
          <w:b/>
          <w:color w:val="000000" w:themeColor="text1"/>
        </w:rPr>
        <w:t>14,68 m</w:t>
      </w:r>
    </w:p>
    <w:p w14:paraId="0DD8CC87" w14:textId="77777777" w:rsidR="00EE44B3" w:rsidRPr="00E407F1" w:rsidRDefault="00EE44B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4A70CC">
        <w:rPr>
          <w:rFonts w:ascii="Arial" w:eastAsia="Arial" w:hAnsi="Arial" w:cs="Arial"/>
          <w:color w:val="000000"/>
        </w:rPr>
        <w:t>su</w:t>
      </w:r>
      <w:r w:rsidR="00C66A0D" w:rsidRPr="00E407F1">
        <w:rPr>
          <w:rFonts w:ascii="Arial" w:eastAsia="Arial" w:hAnsi="Arial" w:cs="Arial"/>
          <w:color w:val="000000"/>
        </w:rPr>
        <w:t xml:space="preserve">prafata </w:t>
      </w:r>
      <w:r w:rsidRPr="00E407F1">
        <w:rPr>
          <w:rFonts w:ascii="Arial" w:eastAsia="Arial" w:hAnsi="Arial" w:cs="Arial"/>
          <w:color w:val="000000"/>
        </w:rPr>
        <w:t>pereti fara golu</w:t>
      </w:r>
      <w:r w:rsidR="002D0623">
        <w:rPr>
          <w:rFonts w:ascii="Arial" w:eastAsia="Arial" w:hAnsi="Arial" w:cs="Arial"/>
          <w:color w:val="000000"/>
        </w:rPr>
        <w:t>ri -</w:t>
      </w:r>
      <w:r w:rsidRPr="00E407F1">
        <w:rPr>
          <w:rFonts w:ascii="Arial" w:eastAsia="Arial" w:hAnsi="Arial" w:cs="Arial"/>
          <w:color w:val="000000"/>
        </w:rPr>
        <w:t xml:space="preserve"> </w:t>
      </w:r>
      <w:r w:rsidRPr="002D0623">
        <w:rPr>
          <w:rFonts w:ascii="Arial" w:eastAsia="Arial" w:hAnsi="Arial" w:cs="Arial"/>
          <w:b/>
          <w:color w:val="000000"/>
        </w:rPr>
        <w:t>35.57 mp</w:t>
      </w:r>
    </w:p>
    <w:p w14:paraId="127406CE" w14:textId="0FDD9D39" w:rsidR="00024FC3" w:rsidRPr="00E407F1" w:rsidRDefault="00024FC3" w:rsidP="00024FC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Lungime glafuri</w:t>
      </w:r>
      <w:r w:rsidRPr="00E407F1">
        <w:rPr>
          <w:rFonts w:ascii="Arial" w:eastAsia="Arial" w:hAnsi="Arial" w:cs="Arial"/>
          <w:color w:val="000000"/>
        </w:rPr>
        <w:t xml:space="preserve"> (usi + ferestre) – </w:t>
      </w:r>
      <w:r>
        <w:rPr>
          <w:rFonts w:ascii="Arial" w:eastAsia="Arial" w:hAnsi="Arial" w:cs="Arial"/>
          <w:b/>
          <w:color w:val="000000"/>
        </w:rPr>
        <w:t>5.8 m</w:t>
      </w:r>
    </w:p>
    <w:p w14:paraId="7D252C21" w14:textId="77777777" w:rsidR="00EE44B3" w:rsidRPr="00E407F1" w:rsidRDefault="00EE44B3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="002D0623">
        <w:rPr>
          <w:rFonts w:ascii="Arial" w:eastAsia="Arial" w:hAnsi="Arial" w:cs="Arial"/>
          <w:color w:val="000000"/>
        </w:rPr>
        <w:t xml:space="preserve">tavan - </w:t>
      </w:r>
      <w:r w:rsidRPr="002D0623">
        <w:rPr>
          <w:rFonts w:ascii="Arial" w:eastAsia="Arial" w:hAnsi="Arial" w:cs="Arial"/>
          <w:b/>
          <w:color w:val="000000"/>
        </w:rPr>
        <w:t>14.52 mp</w:t>
      </w:r>
    </w:p>
    <w:p w14:paraId="161AE7D3" w14:textId="7777777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</w:p>
    <w:p w14:paraId="213C4A9E" w14:textId="77777777" w:rsidR="00C66A0D" w:rsidRPr="00E407F1" w:rsidRDefault="00EE44B3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Sursa incalzire: 1 radiator</w:t>
      </w:r>
      <w:r w:rsidR="00C66A0D" w:rsidRPr="00E407F1">
        <w:rPr>
          <w:rFonts w:ascii="Arial" w:eastAsia="Arial" w:hAnsi="Arial" w:cs="Arial"/>
          <w:color w:val="000000"/>
        </w:rPr>
        <w:t>:</w:t>
      </w:r>
    </w:p>
    <w:p w14:paraId="21075562" w14:textId="77777777" w:rsidR="00C66A0D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>- demontare robineti radiator 2 bucati; spalare radiator 1 bucati</w:t>
      </w:r>
    </w:p>
    <w:p w14:paraId="31635D1B" w14:textId="77777777" w:rsidR="00C66A0D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 w:themeColor="text1"/>
        </w:rPr>
        <w:t>- montare robineti noi: 1 robinet retur si 1 robinet pe tur</w:t>
      </w:r>
    </w:p>
    <w:p w14:paraId="4BF799BE" w14:textId="1738C4B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</w:p>
    <w:p w14:paraId="77DF7080" w14:textId="77777777" w:rsidR="00253CE2" w:rsidRDefault="00253CE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</w:p>
    <w:p w14:paraId="74D1EC0E" w14:textId="77777777" w:rsidR="006B73CB" w:rsidRPr="00E407F1" w:rsidRDefault="006B73CB" w:rsidP="00EE44B3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3459D3B7" w14:textId="77777777" w:rsidR="001F1213" w:rsidRPr="00E407F1" w:rsidRDefault="001F1213" w:rsidP="001F1213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lastRenderedPageBreak/>
        <w:t>Birou 4</w:t>
      </w:r>
      <w:r w:rsidR="00112341" w:rsidRPr="00E407F1">
        <w:rPr>
          <w:rFonts w:ascii="Arial" w:eastAsia="Arial" w:hAnsi="Arial" w:cs="Arial"/>
          <w:b/>
          <w:color w:val="000000"/>
        </w:rPr>
        <w:t>.</w:t>
      </w:r>
      <w:r w:rsidRPr="00E407F1">
        <w:rPr>
          <w:rFonts w:ascii="Arial" w:eastAsia="Arial" w:hAnsi="Arial" w:cs="Arial"/>
          <w:b/>
          <w:color w:val="000000"/>
        </w:rPr>
        <w:t xml:space="preserve">   (2 AUDIT POR)      </w:t>
      </w:r>
    </w:p>
    <w:p w14:paraId="751BEC6B" w14:textId="77777777" w:rsidR="001F1213" w:rsidRPr="00E407F1" w:rsidRDefault="001F121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 H= 2.57 m</w:t>
      </w:r>
    </w:p>
    <w:p w14:paraId="4B49B603" w14:textId="51EBDE67" w:rsidR="001F1213" w:rsidRDefault="001F121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suprafata birou ce urmeaza a fi mochetata - (4.48 x 3.25) – </w:t>
      </w:r>
      <w:r w:rsidRPr="002D0623">
        <w:rPr>
          <w:rFonts w:ascii="Arial" w:eastAsia="Arial" w:hAnsi="Arial" w:cs="Arial"/>
          <w:b/>
          <w:color w:val="000000" w:themeColor="text1"/>
        </w:rPr>
        <w:t>14.56 mp</w:t>
      </w:r>
    </w:p>
    <w:p w14:paraId="65D875B7" w14:textId="77777777" w:rsidR="00BB4BAA" w:rsidRPr="002D0623" w:rsidRDefault="00BB4BAA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>Se va monta plinta culoare gri -  pentru mocheta</w:t>
      </w:r>
    </w:p>
    <w:p w14:paraId="3C28EB83" w14:textId="77777777" w:rsidR="004A70CC" w:rsidRPr="002D0623" w:rsidRDefault="004A70CC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 xml:space="preserve">Lungime plinta: </w:t>
      </w:r>
      <w:r w:rsidR="002D0623">
        <w:rPr>
          <w:rFonts w:ascii="Arial" w:eastAsia="Arial" w:hAnsi="Arial" w:cs="Arial"/>
          <w:color w:val="000000" w:themeColor="text1"/>
        </w:rPr>
        <w:t xml:space="preserve">- </w:t>
      </w:r>
      <w:r w:rsidRPr="002D0623">
        <w:rPr>
          <w:rFonts w:ascii="Arial" w:eastAsia="Arial" w:hAnsi="Arial" w:cs="Arial"/>
          <w:b/>
          <w:color w:val="000000" w:themeColor="text1"/>
        </w:rPr>
        <w:t>14,66 m</w:t>
      </w:r>
    </w:p>
    <w:p w14:paraId="08DFC800" w14:textId="77777777" w:rsidR="001F1213" w:rsidRPr="00E407F1" w:rsidRDefault="001F121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Pr="00E407F1">
        <w:rPr>
          <w:rFonts w:ascii="Arial" w:eastAsia="Arial" w:hAnsi="Arial" w:cs="Arial"/>
          <w:color w:val="000000"/>
        </w:rPr>
        <w:t>pereti fara golu</w:t>
      </w:r>
      <w:r w:rsidR="002D0623">
        <w:rPr>
          <w:rFonts w:ascii="Arial" w:eastAsia="Arial" w:hAnsi="Arial" w:cs="Arial"/>
          <w:color w:val="000000"/>
        </w:rPr>
        <w:t xml:space="preserve">ri - </w:t>
      </w:r>
      <w:r w:rsidRPr="002D0623">
        <w:rPr>
          <w:rFonts w:ascii="Arial" w:eastAsia="Arial" w:hAnsi="Arial" w:cs="Arial"/>
          <w:b/>
          <w:color w:val="000000"/>
        </w:rPr>
        <w:t>35.55 mp</w:t>
      </w:r>
    </w:p>
    <w:p w14:paraId="43E547EF" w14:textId="4E056674" w:rsidR="00024FC3" w:rsidRPr="00E407F1" w:rsidRDefault="00024FC3" w:rsidP="00024FC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Lungime glafuri</w:t>
      </w:r>
      <w:r w:rsidRPr="00E407F1">
        <w:rPr>
          <w:rFonts w:ascii="Arial" w:eastAsia="Arial" w:hAnsi="Arial" w:cs="Arial"/>
          <w:color w:val="000000"/>
        </w:rPr>
        <w:t xml:space="preserve"> (usi + ferestre) – </w:t>
      </w:r>
      <w:r>
        <w:rPr>
          <w:rFonts w:ascii="Arial" w:eastAsia="Arial" w:hAnsi="Arial" w:cs="Arial"/>
          <w:b/>
          <w:color w:val="000000"/>
        </w:rPr>
        <w:t>9.4 m</w:t>
      </w:r>
    </w:p>
    <w:p w14:paraId="38428224" w14:textId="77777777" w:rsidR="001F1213" w:rsidRPr="00E407F1" w:rsidRDefault="001F1213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="002D0623">
        <w:rPr>
          <w:rFonts w:ascii="Arial" w:eastAsia="Arial" w:hAnsi="Arial" w:cs="Arial"/>
          <w:color w:val="000000"/>
        </w:rPr>
        <w:t xml:space="preserve">tavan - </w:t>
      </w:r>
      <w:r w:rsidRPr="002D0623">
        <w:rPr>
          <w:rFonts w:ascii="Arial" w:eastAsia="Arial" w:hAnsi="Arial" w:cs="Arial"/>
          <w:b/>
          <w:color w:val="000000"/>
        </w:rPr>
        <w:t>14.56 mp</w:t>
      </w:r>
    </w:p>
    <w:p w14:paraId="6A875DDE" w14:textId="7777777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</w:p>
    <w:p w14:paraId="6628EFBA" w14:textId="77777777" w:rsidR="00C66A0D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Sursa incalzire: 1 radiator:</w:t>
      </w:r>
    </w:p>
    <w:p w14:paraId="3EA68483" w14:textId="77777777" w:rsidR="00253CE2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demontare robineti radiator 2 bucati; </w:t>
      </w:r>
    </w:p>
    <w:p w14:paraId="4B81A9DB" w14:textId="61C87E60" w:rsidR="00C66A0D" w:rsidRPr="00E407F1" w:rsidRDefault="00253CE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- </w:t>
      </w:r>
      <w:r w:rsidR="00C66A0D" w:rsidRPr="00E407F1">
        <w:rPr>
          <w:rFonts w:ascii="Arial" w:eastAsia="Arial" w:hAnsi="Arial" w:cs="Arial"/>
          <w:color w:val="000000" w:themeColor="text1"/>
        </w:rPr>
        <w:t>spalare radiator 1 bucati</w:t>
      </w:r>
    </w:p>
    <w:p w14:paraId="485E16FE" w14:textId="77777777" w:rsidR="00C66A0D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>- montare robineti noi: 1 robinet retur si 1 robinet pe tur</w:t>
      </w:r>
    </w:p>
    <w:p w14:paraId="5CA4DF58" w14:textId="7777777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</w:p>
    <w:p w14:paraId="3C192157" w14:textId="77777777" w:rsidR="001F1213" w:rsidRPr="00E407F1" w:rsidRDefault="001F1213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</w:p>
    <w:p w14:paraId="2B20CF70" w14:textId="77777777" w:rsidR="001F1213" w:rsidRPr="00E407F1" w:rsidRDefault="001F1213" w:rsidP="001F1213">
      <w:pPr>
        <w:spacing w:after="0" w:line="240" w:lineRule="auto"/>
        <w:rPr>
          <w:rFonts w:ascii="Arial" w:eastAsia="Arial" w:hAnsi="Arial" w:cs="Arial"/>
          <w:b/>
          <w:color w:val="000000"/>
        </w:rPr>
      </w:pPr>
      <w:r w:rsidRPr="00E407F1">
        <w:rPr>
          <w:rFonts w:ascii="Arial" w:eastAsia="Arial" w:hAnsi="Arial" w:cs="Arial"/>
          <w:b/>
          <w:color w:val="000000"/>
        </w:rPr>
        <w:t>Birou 5</w:t>
      </w:r>
      <w:r w:rsidR="00112341" w:rsidRPr="00E407F1">
        <w:rPr>
          <w:rFonts w:ascii="Arial" w:eastAsia="Arial" w:hAnsi="Arial" w:cs="Arial"/>
          <w:b/>
          <w:color w:val="000000"/>
        </w:rPr>
        <w:t>.</w:t>
      </w:r>
      <w:r w:rsidRPr="00E407F1">
        <w:rPr>
          <w:rFonts w:ascii="Arial" w:eastAsia="Arial" w:hAnsi="Arial" w:cs="Arial"/>
          <w:b/>
          <w:color w:val="000000"/>
        </w:rPr>
        <w:t xml:space="preserve">   (FINANCIAR</w:t>
      </w:r>
      <w:r w:rsidR="00D6415B" w:rsidRPr="00E407F1">
        <w:rPr>
          <w:rFonts w:ascii="Arial" w:eastAsia="Arial" w:hAnsi="Arial" w:cs="Arial"/>
          <w:b/>
          <w:color w:val="000000"/>
        </w:rPr>
        <w:t xml:space="preserve"> 1</w:t>
      </w:r>
      <w:r w:rsidRPr="00E407F1">
        <w:rPr>
          <w:rFonts w:ascii="Arial" w:eastAsia="Arial" w:hAnsi="Arial" w:cs="Arial"/>
          <w:b/>
          <w:color w:val="000000"/>
        </w:rPr>
        <w:t xml:space="preserve">)      </w:t>
      </w:r>
    </w:p>
    <w:p w14:paraId="24C2C472" w14:textId="77777777" w:rsidR="001F1213" w:rsidRPr="00E407F1" w:rsidRDefault="001F121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 H= 2.57 m</w:t>
      </w:r>
    </w:p>
    <w:p w14:paraId="5EF70B33" w14:textId="63A51D63" w:rsidR="001F1213" w:rsidRDefault="001F121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 suprafata birou ce urmeaza a fi mochetata - (</w:t>
      </w:r>
      <w:r w:rsidR="00404A1A" w:rsidRPr="00E407F1">
        <w:rPr>
          <w:rFonts w:ascii="Arial" w:eastAsia="Arial" w:hAnsi="Arial" w:cs="Arial"/>
          <w:color w:val="000000"/>
        </w:rPr>
        <w:t>6.90</w:t>
      </w:r>
      <w:r w:rsidRPr="00E407F1">
        <w:rPr>
          <w:rFonts w:ascii="Arial" w:eastAsia="Arial" w:hAnsi="Arial" w:cs="Arial"/>
          <w:color w:val="000000"/>
        </w:rPr>
        <w:t xml:space="preserve"> x</w:t>
      </w:r>
      <w:r w:rsidR="00404A1A" w:rsidRPr="00E407F1">
        <w:rPr>
          <w:rFonts w:ascii="Arial" w:eastAsia="Arial" w:hAnsi="Arial" w:cs="Arial"/>
          <w:color w:val="000000"/>
        </w:rPr>
        <w:t xml:space="preserve"> 4.45</w:t>
      </w:r>
      <w:r w:rsidRPr="00E407F1">
        <w:rPr>
          <w:rFonts w:ascii="Arial" w:eastAsia="Arial" w:hAnsi="Arial" w:cs="Arial"/>
          <w:color w:val="000000"/>
        </w:rPr>
        <w:t xml:space="preserve">) – </w:t>
      </w:r>
      <w:r w:rsidR="00404A1A" w:rsidRPr="002D0623">
        <w:rPr>
          <w:rFonts w:ascii="Arial" w:eastAsia="Arial" w:hAnsi="Arial" w:cs="Arial"/>
          <w:b/>
          <w:color w:val="000000"/>
        </w:rPr>
        <w:t>30.70</w:t>
      </w:r>
      <w:r w:rsidRPr="002D0623">
        <w:rPr>
          <w:rFonts w:ascii="Arial" w:eastAsia="Arial" w:hAnsi="Arial" w:cs="Arial"/>
          <w:b/>
          <w:color w:val="000000"/>
        </w:rPr>
        <w:t xml:space="preserve"> mp</w:t>
      </w:r>
    </w:p>
    <w:p w14:paraId="46758FCC" w14:textId="77777777" w:rsidR="00BB4BAA" w:rsidRPr="002D0623" w:rsidRDefault="00BB4BAA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>Se va monta plinta culoare gri -  pentru mocheta</w:t>
      </w:r>
    </w:p>
    <w:p w14:paraId="271A7102" w14:textId="77777777" w:rsidR="004A70CC" w:rsidRPr="002D0623" w:rsidRDefault="004A70CC" w:rsidP="002D0623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2D0623">
        <w:rPr>
          <w:rFonts w:ascii="Arial" w:eastAsia="Arial" w:hAnsi="Arial" w:cs="Arial"/>
          <w:color w:val="000000" w:themeColor="text1"/>
        </w:rPr>
        <w:t>Lungime plinta:</w:t>
      </w:r>
      <w:r w:rsidR="002D0623" w:rsidRPr="002D0623">
        <w:rPr>
          <w:rFonts w:ascii="Arial" w:eastAsia="Arial" w:hAnsi="Arial" w:cs="Arial"/>
          <w:color w:val="000000" w:themeColor="text1"/>
        </w:rPr>
        <w:t xml:space="preserve"> </w:t>
      </w:r>
      <w:r w:rsidRPr="002D0623">
        <w:rPr>
          <w:rFonts w:ascii="Arial" w:eastAsia="Arial" w:hAnsi="Arial" w:cs="Arial"/>
          <w:b/>
          <w:color w:val="000000" w:themeColor="text1"/>
        </w:rPr>
        <w:t>25,10 m</w:t>
      </w:r>
    </w:p>
    <w:p w14:paraId="3C6E22C8" w14:textId="77777777" w:rsidR="001F1213" w:rsidRPr="00E407F1" w:rsidRDefault="001F1213" w:rsidP="002D062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Pr="00E407F1">
        <w:rPr>
          <w:rFonts w:ascii="Arial" w:eastAsia="Arial" w:hAnsi="Arial" w:cs="Arial"/>
          <w:color w:val="000000"/>
        </w:rPr>
        <w:t>pereti fara golu</w:t>
      </w:r>
      <w:r w:rsidR="002D0623">
        <w:rPr>
          <w:rFonts w:ascii="Arial" w:eastAsia="Arial" w:hAnsi="Arial" w:cs="Arial"/>
          <w:color w:val="000000"/>
        </w:rPr>
        <w:t xml:space="preserve">ri - </w:t>
      </w:r>
      <w:r w:rsidR="00404A1A" w:rsidRPr="002D0623">
        <w:rPr>
          <w:rFonts w:ascii="Arial" w:eastAsia="Arial" w:hAnsi="Arial" w:cs="Arial"/>
          <w:b/>
          <w:color w:val="000000"/>
        </w:rPr>
        <w:t>62.43</w:t>
      </w:r>
      <w:r w:rsidRPr="002D0623">
        <w:rPr>
          <w:rFonts w:ascii="Arial" w:eastAsia="Arial" w:hAnsi="Arial" w:cs="Arial"/>
          <w:b/>
          <w:color w:val="000000"/>
        </w:rPr>
        <w:t xml:space="preserve"> mp</w:t>
      </w:r>
    </w:p>
    <w:p w14:paraId="403846AF" w14:textId="75CFBEC2" w:rsidR="00024FC3" w:rsidRPr="00E407F1" w:rsidRDefault="00024FC3" w:rsidP="00024FC3">
      <w:pPr>
        <w:spacing w:after="0" w:line="240" w:lineRule="auto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Lungime glafuri</w:t>
      </w:r>
      <w:r w:rsidRPr="00E407F1">
        <w:rPr>
          <w:rFonts w:ascii="Arial" w:eastAsia="Arial" w:hAnsi="Arial" w:cs="Arial"/>
          <w:color w:val="000000"/>
        </w:rPr>
        <w:t xml:space="preserve"> (usi + ferestre) – </w:t>
      </w:r>
      <w:r>
        <w:rPr>
          <w:rFonts w:ascii="Arial" w:eastAsia="Arial" w:hAnsi="Arial" w:cs="Arial"/>
          <w:b/>
          <w:color w:val="000000"/>
        </w:rPr>
        <w:t>17 m</w:t>
      </w:r>
    </w:p>
    <w:p w14:paraId="74FF6F36" w14:textId="77777777" w:rsidR="001F1213" w:rsidRPr="00E407F1" w:rsidRDefault="001F1213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="002D0623">
        <w:rPr>
          <w:rFonts w:ascii="Arial" w:eastAsia="Arial" w:hAnsi="Arial" w:cs="Arial"/>
          <w:color w:val="000000"/>
        </w:rPr>
        <w:t xml:space="preserve">tavan - </w:t>
      </w:r>
      <w:r w:rsidR="00404A1A" w:rsidRPr="002D0623">
        <w:rPr>
          <w:rFonts w:ascii="Arial" w:eastAsia="Arial" w:hAnsi="Arial" w:cs="Arial"/>
          <w:b/>
          <w:color w:val="000000"/>
        </w:rPr>
        <w:t>30.70</w:t>
      </w:r>
      <w:r w:rsidRPr="002D0623">
        <w:rPr>
          <w:rFonts w:ascii="Arial" w:eastAsia="Arial" w:hAnsi="Arial" w:cs="Arial"/>
          <w:b/>
          <w:color w:val="000000"/>
        </w:rPr>
        <w:t xml:space="preserve"> mp</w:t>
      </w:r>
    </w:p>
    <w:p w14:paraId="065A5804" w14:textId="77777777" w:rsidR="00447688" w:rsidRDefault="00447688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</w:p>
    <w:p w14:paraId="52EF4C6C" w14:textId="77777777" w:rsidR="00C66A0D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Sursa incalzire: 2 radiatoare</w:t>
      </w:r>
    </w:p>
    <w:p w14:paraId="58D90AA2" w14:textId="77777777" w:rsidR="00253CE2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demontare robineti radiator 4 bucati; </w:t>
      </w:r>
    </w:p>
    <w:p w14:paraId="4153A333" w14:textId="702EA676" w:rsidR="00C66A0D" w:rsidRPr="00E407F1" w:rsidRDefault="00253CE2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- </w:t>
      </w:r>
      <w:r w:rsidR="00C66A0D" w:rsidRPr="00E407F1">
        <w:rPr>
          <w:rFonts w:ascii="Arial" w:eastAsia="Arial" w:hAnsi="Arial" w:cs="Arial"/>
          <w:color w:val="000000" w:themeColor="text1"/>
        </w:rPr>
        <w:t>spalare radiator 2 bucati</w:t>
      </w:r>
    </w:p>
    <w:p w14:paraId="40A8BECF" w14:textId="77777777" w:rsidR="00FF6C08" w:rsidRPr="00E407F1" w:rsidRDefault="00C66A0D" w:rsidP="002D0623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>- montare robineti noi: 2 robineti retur si 2 robineti pe tur</w:t>
      </w:r>
    </w:p>
    <w:p w14:paraId="24ACD887" w14:textId="77777777" w:rsidR="0055257F" w:rsidRPr="00E407F1" w:rsidRDefault="0055257F" w:rsidP="000169A7">
      <w:pP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15FB77E8" w14:textId="77777777" w:rsidR="006B73CB" w:rsidRPr="00E407F1" w:rsidRDefault="006B73CB" w:rsidP="00E407F1">
      <w:pPr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6B33AFFB" w14:textId="77777777" w:rsidR="00FF6C08" w:rsidRPr="00E407F1" w:rsidRDefault="00C206E9" w:rsidP="00D6197C">
      <w:pPr>
        <w:tabs>
          <w:tab w:val="center" w:pos="5205"/>
        </w:tabs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E407F1">
        <w:rPr>
          <w:rFonts w:ascii="Arial" w:eastAsia="Arial" w:hAnsi="Arial" w:cs="Arial"/>
          <w:b/>
          <w:color w:val="000000" w:themeColor="text1"/>
        </w:rPr>
        <w:t>7.</w:t>
      </w:r>
      <w:r w:rsidR="00D6197C" w:rsidRPr="00E407F1">
        <w:rPr>
          <w:rFonts w:ascii="Arial" w:eastAsia="Arial" w:hAnsi="Arial" w:cs="Arial"/>
          <w:b/>
          <w:color w:val="000000" w:themeColor="text1"/>
        </w:rPr>
        <w:t>CHICINETA 1</w:t>
      </w:r>
      <w:r w:rsidR="00E407F1" w:rsidRPr="00E407F1">
        <w:rPr>
          <w:rFonts w:ascii="Arial" w:eastAsia="Arial" w:hAnsi="Arial" w:cs="Arial"/>
          <w:b/>
          <w:color w:val="000000" w:themeColor="text1"/>
        </w:rPr>
        <w:t xml:space="preserve"> - Etaj</w:t>
      </w:r>
    </w:p>
    <w:p w14:paraId="38F332EF" w14:textId="77777777" w:rsidR="00FF6C08" w:rsidRDefault="00FF6C08" w:rsidP="0073040C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-</w:t>
      </w:r>
      <w:r w:rsidR="00C66A0D" w:rsidRPr="00E407F1">
        <w:rPr>
          <w:rFonts w:ascii="Arial" w:eastAsia="Arial" w:hAnsi="Arial" w:cs="Arial"/>
          <w:color w:val="000000"/>
        </w:rPr>
        <w:t xml:space="preserve"> suprafata</w:t>
      </w:r>
      <w:r w:rsidR="0073040C">
        <w:rPr>
          <w:rFonts w:ascii="Arial" w:eastAsia="Arial" w:hAnsi="Arial" w:cs="Arial"/>
          <w:color w:val="000000"/>
        </w:rPr>
        <w:t xml:space="preserve"> tavan - </w:t>
      </w:r>
      <w:r w:rsidR="00D6197C" w:rsidRPr="0073040C">
        <w:rPr>
          <w:rFonts w:ascii="Arial" w:eastAsia="Arial" w:hAnsi="Arial" w:cs="Arial"/>
          <w:b/>
          <w:color w:val="000000"/>
        </w:rPr>
        <w:t>3.08</w:t>
      </w:r>
      <w:r w:rsidRPr="0073040C">
        <w:rPr>
          <w:rFonts w:ascii="Arial" w:eastAsia="Arial" w:hAnsi="Arial" w:cs="Arial"/>
          <w:b/>
          <w:color w:val="000000"/>
        </w:rPr>
        <w:t xml:space="preserve"> mp</w:t>
      </w:r>
    </w:p>
    <w:p w14:paraId="64F5D350" w14:textId="77777777" w:rsidR="004A70CC" w:rsidRDefault="004A70CC" w:rsidP="0073040C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45B891C2" w14:textId="77777777" w:rsidR="004A70CC" w:rsidRPr="00E407F1" w:rsidRDefault="004A70CC" w:rsidP="0073040C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>Sursa incalzire: 1 radiator:</w:t>
      </w:r>
    </w:p>
    <w:p w14:paraId="5F133340" w14:textId="77777777" w:rsidR="00253CE2" w:rsidRDefault="004A70CC" w:rsidP="0073040C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demontare robineti radiator 2 bucati; </w:t>
      </w:r>
    </w:p>
    <w:p w14:paraId="54BC9651" w14:textId="2B774553" w:rsidR="004A70CC" w:rsidRPr="00E407F1" w:rsidRDefault="00253CE2" w:rsidP="0073040C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- </w:t>
      </w:r>
      <w:r w:rsidR="004A70CC" w:rsidRPr="00E407F1">
        <w:rPr>
          <w:rFonts w:ascii="Arial" w:eastAsia="Arial" w:hAnsi="Arial" w:cs="Arial"/>
          <w:color w:val="000000" w:themeColor="text1"/>
        </w:rPr>
        <w:t>spalare radiator 1 bucati</w:t>
      </w:r>
    </w:p>
    <w:p w14:paraId="61DF8F45" w14:textId="77777777" w:rsidR="004A70CC" w:rsidRPr="00E407F1" w:rsidRDefault="004A70CC" w:rsidP="0073040C">
      <w:pPr>
        <w:pStyle w:val="ListParagraph"/>
        <w:tabs>
          <w:tab w:val="center" w:pos="5205"/>
        </w:tabs>
        <w:spacing w:after="0" w:line="240" w:lineRule="auto"/>
        <w:ind w:left="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>- montare robineti noi: 1 robinet retur si 1 robinet pe tur</w:t>
      </w:r>
    </w:p>
    <w:p w14:paraId="58882ED8" w14:textId="77777777" w:rsidR="004A70CC" w:rsidRPr="00E407F1" w:rsidRDefault="004A70CC" w:rsidP="0073040C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117B6A12" w14:textId="77777777" w:rsidR="006B73CB" w:rsidRPr="00E407F1" w:rsidRDefault="006B73CB" w:rsidP="00D6197C">
      <w:pPr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46A0ECCF" w14:textId="77777777" w:rsidR="00FF6C08" w:rsidRPr="00E407F1" w:rsidRDefault="00C206E9" w:rsidP="00D6197C">
      <w:pPr>
        <w:tabs>
          <w:tab w:val="center" w:pos="5205"/>
        </w:tabs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E407F1">
        <w:rPr>
          <w:rFonts w:ascii="Arial" w:eastAsia="Arial" w:hAnsi="Arial" w:cs="Arial"/>
          <w:b/>
          <w:color w:val="000000" w:themeColor="text1"/>
        </w:rPr>
        <w:t>8.</w:t>
      </w:r>
      <w:r w:rsidR="00D6197C" w:rsidRPr="00E407F1">
        <w:rPr>
          <w:rFonts w:ascii="Arial" w:eastAsia="Arial" w:hAnsi="Arial" w:cs="Arial"/>
          <w:b/>
          <w:color w:val="000000" w:themeColor="text1"/>
        </w:rPr>
        <w:t>CHICINETA 2</w:t>
      </w:r>
      <w:r w:rsidR="00E407F1" w:rsidRPr="00E407F1">
        <w:rPr>
          <w:rFonts w:ascii="Arial" w:eastAsia="Arial" w:hAnsi="Arial" w:cs="Arial"/>
          <w:b/>
          <w:color w:val="000000" w:themeColor="text1"/>
        </w:rPr>
        <w:t xml:space="preserve"> - Etaj</w:t>
      </w:r>
    </w:p>
    <w:p w14:paraId="26A9AADA" w14:textId="77777777" w:rsidR="00E12093" w:rsidRPr="00E407F1" w:rsidRDefault="00E12093" w:rsidP="0073040C">
      <w:pPr>
        <w:pStyle w:val="ListParagraph"/>
        <w:tabs>
          <w:tab w:val="left" w:pos="720"/>
          <w:tab w:val="center" w:pos="5205"/>
        </w:tabs>
        <w:spacing w:after="0" w:line="240" w:lineRule="auto"/>
        <w:ind w:hanging="720"/>
        <w:rPr>
          <w:rFonts w:ascii="Arial" w:eastAsia="Arial" w:hAnsi="Arial" w:cs="Arial"/>
          <w:color w:val="000000"/>
        </w:rPr>
      </w:pPr>
      <w:r w:rsidRPr="00E407F1">
        <w:rPr>
          <w:rFonts w:ascii="Arial" w:eastAsia="Arial" w:hAnsi="Arial" w:cs="Arial"/>
          <w:color w:val="000000"/>
        </w:rPr>
        <w:t xml:space="preserve">- </w:t>
      </w:r>
      <w:r w:rsidR="00C66A0D" w:rsidRPr="00E407F1">
        <w:rPr>
          <w:rFonts w:ascii="Arial" w:eastAsia="Arial" w:hAnsi="Arial" w:cs="Arial"/>
          <w:color w:val="000000"/>
        </w:rPr>
        <w:t xml:space="preserve">suprafata </w:t>
      </w:r>
      <w:r w:rsidR="0073040C">
        <w:rPr>
          <w:rFonts w:ascii="Arial" w:eastAsia="Arial" w:hAnsi="Arial" w:cs="Arial"/>
          <w:color w:val="000000"/>
        </w:rPr>
        <w:t>tavan -</w:t>
      </w:r>
      <w:r w:rsidRPr="00E407F1">
        <w:rPr>
          <w:rFonts w:ascii="Arial" w:eastAsia="Arial" w:hAnsi="Arial" w:cs="Arial"/>
          <w:color w:val="000000"/>
        </w:rPr>
        <w:t xml:space="preserve"> </w:t>
      </w:r>
      <w:r w:rsidR="00D6197C" w:rsidRPr="0073040C">
        <w:rPr>
          <w:rFonts w:ascii="Arial" w:eastAsia="Arial" w:hAnsi="Arial" w:cs="Arial"/>
          <w:b/>
          <w:color w:val="000000"/>
        </w:rPr>
        <w:t>7.20</w:t>
      </w:r>
      <w:r w:rsidRPr="0073040C">
        <w:rPr>
          <w:rFonts w:ascii="Arial" w:eastAsia="Arial" w:hAnsi="Arial" w:cs="Arial"/>
          <w:b/>
          <w:color w:val="000000"/>
        </w:rPr>
        <w:t xml:space="preserve"> mp</w:t>
      </w:r>
    </w:p>
    <w:p w14:paraId="560C2504" w14:textId="77777777" w:rsidR="00E12093" w:rsidRPr="00E407F1" w:rsidRDefault="00E12093" w:rsidP="0073040C">
      <w:pPr>
        <w:pStyle w:val="ListParagraph"/>
        <w:tabs>
          <w:tab w:val="left" w:pos="720"/>
          <w:tab w:val="center" w:pos="5205"/>
        </w:tabs>
        <w:spacing w:after="0" w:line="240" w:lineRule="auto"/>
        <w:ind w:hanging="720"/>
        <w:rPr>
          <w:rFonts w:ascii="Arial" w:eastAsia="Arial" w:hAnsi="Arial" w:cs="Arial"/>
          <w:color w:val="000000" w:themeColor="text1"/>
        </w:rPr>
      </w:pPr>
      <w:r w:rsidRPr="00E407F1">
        <w:rPr>
          <w:rFonts w:ascii="Arial" w:eastAsia="Arial" w:hAnsi="Arial" w:cs="Arial"/>
          <w:color w:val="000000" w:themeColor="text1"/>
        </w:rPr>
        <w:t xml:space="preserve">- </w:t>
      </w:r>
      <w:r w:rsidR="00E407F1">
        <w:rPr>
          <w:rFonts w:ascii="Arial" w:eastAsia="Arial" w:hAnsi="Arial" w:cs="Arial"/>
          <w:color w:val="000000" w:themeColor="text1"/>
        </w:rPr>
        <w:t xml:space="preserve">suprafata </w:t>
      </w:r>
      <w:r w:rsidRPr="00E407F1">
        <w:rPr>
          <w:rFonts w:ascii="Arial" w:eastAsia="Arial" w:hAnsi="Arial" w:cs="Arial"/>
          <w:color w:val="000000" w:themeColor="text1"/>
        </w:rPr>
        <w:t>pereti fara golu</w:t>
      </w:r>
      <w:r w:rsidR="0073040C">
        <w:rPr>
          <w:rFonts w:ascii="Arial" w:eastAsia="Arial" w:hAnsi="Arial" w:cs="Arial"/>
          <w:color w:val="000000" w:themeColor="text1"/>
        </w:rPr>
        <w:t xml:space="preserve">ri - </w:t>
      </w:r>
      <w:r w:rsidR="00D6197C" w:rsidRPr="0073040C">
        <w:rPr>
          <w:rFonts w:ascii="Arial" w:eastAsia="Arial" w:hAnsi="Arial" w:cs="Arial"/>
          <w:b/>
          <w:color w:val="000000" w:themeColor="text1"/>
        </w:rPr>
        <w:t>11.50</w:t>
      </w:r>
      <w:r w:rsidRPr="0073040C">
        <w:rPr>
          <w:rFonts w:ascii="Arial" w:eastAsia="Arial" w:hAnsi="Arial" w:cs="Arial"/>
          <w:b/>
          <w:color w:val="000000" w:themeColor="text1"/>
        </w:rPr>
        <w:t xml:space="preserve"> mp</w:t>
      </w:r>
    </w:p>
    <w:p w14:paraId="2AF4F0A8" w14:textId="77777777" w:rsidR="006B73CB" w:rsidRPr="006B73CB" w:rsidRDefault="006B73CB" w:rsidP="0073040C">
      <w:pPr>
        <w:tabs>
          <w:tab w:val="left" w:pos="720"/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11C12D95" w14:textId="77777777" w:rsidR="00BB4BAA" w:rsidRDefault="00BB4BAA" w:rsidP="00E12093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3AFE6AB8" w14:textId="3AD1194E" w:rsidR="006B73CB" w:rsidRPr="0005160C" w:rsidRDefault="006B73CB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05160C">
        <w:rPr>
          <w:rFonts w:ascii="Arial" w:eastAsia="Arial" w:hAnsi="Arial" w:cs="Arial"/>
          <w:b/>
          <w:color w:val="000000" w:themeColor="text1"/>
        </w:rPr>
        <w:t>Mocheta va fi achizitionata de catre ADR NE</w:t>
      </w:r>
      <w:r w:rsidR="0073040C" w:rsidRPr="0005160C">
        <w:rPr>
          <w:rFonts w:ascii="Arial" w:eastAsia="Arial" w:hAnsi="Arial" w:cs="Arial"/>
          <w:b/>
          <w:color w:val="000000" w:themeColor="text1"/>
        </w:rPr>
        <w:t xml:space="preserve"> si va fi pusa la dispozitia </w:t>
      </w:r>
      <w:r w:rsidR="00A5736A">
        <w:rPr>
          <w:rFonts w:ascii="Arial" w:eastAsia="Arial" w:hAnsi="Arial" w:cs="Arial"/>
          <w:b/>
          <w:color w:val="000000" w:themeColor="text1"/>
        </w:rPr>
        <w:t xml:space="preserve">executantului </w:t>
      </w:r>
      <w:r w:rsidR="0073040C" w:rsidRPr="0005160C">
        <w:rPr>
          <w:rFonts w:ascii="Arial" w:eastAsia="Arial" w:hAnsi="Arial" w:cs="Arial"/>
          <w:b/>
          <w:color w:val="000000" w:themeColor="text1"/>
        </w:rPr>
        <w:t>la momentul predarii amplasamentului.</w:t>
      </w:r>
    </w:p>
    <w:p w14:paraId="4D50FA85" w14:textId="472578FA" w:rsidR="006B73CB" w:rsidRPr="0005160C" w:rsidRDefault="00B002C7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>Executantul</w:t>
      </w:r>
      <w:r w:rsidR="0073040C" w:rsidRPr="0005160C">
        <w:rPr>
          <w:rFonts w:ascii="Arial" w:eastAsia="Arial" w:hAnsi="Arial" w:cs="Arial"/>
          <w:b/>
          <w:color w:val="000000" w:themeColor="text1"/>
        </w:rPr>
        <w:t xml:space="preserve"> va asigura</w:t>
      </w:r>
      <w:r w:rsidR="006B73CB" w:rsidRPr="0005160C">
        <w:rPr>
          <w:rFonts w:ascii="Arial" w:eastAsia="Arial" w:hAnsi="Arial" w:cs="Arial"/>
          <w:b/>
          <w:color w:val="000000" w:themeColor="text1"/>
        </w:rPr>
        <w:t xml:space="preserve"> manipularea mobilierului: golire birou de mobilier / repunere mobilier pe pozitie</w:t>
      </w:r>
    </w:p>
    <w:p w14:paraId="36A7ACD0" w14:textId="77777777" w:rsidR="006B73CB" w:rsidRPr="0005160C" w:rsidRDefault="006B73CB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05160C">
        <w:rPr>
          <w:rFonts w:ascii="Arial" w:eastAsia="Arial" w:hAnsi="Arial" w:cs="Arial"/>
          <w:b/>
          <w:color w:val="000000" w:themeColor="text1"/>
        </w:rPr>
        <w:t>Usile/ ferestrele</w:t>
      </w:r>
      <w:r w:rsidR="004A70CC" w:rsidRPr="0005160C">
        <w:rPr>
          <w:rFonts w:ascii="Arial" w:eastAsia="Arial" w:hAnsi="Arial" w:cs="Arial"/>
          <w:b/>
          <w:color w:val="000000" w:themeColor="text1"/>
        </w:rPr>
        <w:t>/jaluzele</w:t>
      </w:r>
      <w:r w:rsidRPr="0005160C">
        <w:rPr>
          <w:rFonts w:ascii="Arial" w:eastAsia="Arial" w:hAnsi="Arial" w:cs="Arial"/>
          <w:b/>
          <w:color w:val="000000" w:themeColor="text1"/>
        </w:rPr>
        <w:t xml:space="preserve"> (si mocheta acolo unde nu se schimba) se </w:t>
      </w:r>
      <w:r w:rsidR="004A70CC" w:rsidRPr="0005160C">
        <w:rPr>
          <w:rFonts w:ascii="Arial" w:eastAsia="Arial" w:hAnsi="Arial" w:cs="Arial"/>
          <w:b/>
          <w:color w:val="000000" w:themeColor="text1"/>
        </w:rPr>
        <w:t>vor</w:t>
      </w:r>
      <w:r w:rsidRPr="0005160C">
        <w:rPr>
          <w:rFonts w:ascii="Arial" w:eastAsia="Arial" w:hAnsi="Arial" w:cs="Arial"/>
          <w:b/>
          <w:color w:val="000000" w:themeColor="text1"/>
        </w:rPr>
        <w:t xml:space="preserve"> proteja cu folie</w:t>
      </w:r>
      <w:r w:rsidR="004A70CC" w:rsidRPr="0005160C">
        <w:rPr>
          <w:rFonts w:ascii="Arial" w:eastAsia="Arial" w:hAnsi="Arial" w:cs="Arial"/>
          <w:b/>
          <w:color w:val="000000" w:themeColor="text1"/>
        </w:rPr>
        <w:t xml:space="preserve"> si banda de protectie</w:t>
      </w:r>
      <w:r w:rsidR="0073040C" w:rsidRPr="0005160C">
        <w:rPr>
          <w:rFonts w:ascii="Arial" w:eastAsia="Arial" w:hAnsi="Arial" w:cs="Arial"/>
          <w:b/>
          <w:color w:val="000000" w:themeColor="text1"/>
        </w:rPr>
        <w:t xml:space="preserve"> din hartie</w:t>
      </w:r>
      <w:r w:rsidRPr="0005160C">
        <w:rPr>
          <w:rFonts w:ascii="Arial" w:eastAsia="Arial" w:hAnsi="Arial" w:cs="Arial"/>
          <w:b/>
          <w:color w:val="000000" w:themeColor="text1"/>
        </w:rPr>
        <w:t>.</w:t>
      </w:r>
    </w:p>
    <w:p w14:paraId="0A911D0F" w14:textId="77777777" w:rsidR="004A70CC" w:rsidRPr="0005160C" w:rsidRDefault="002B5785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05160C">
        <w:rPr>
          <w:rFonts w:ascii="Arial" w:eastAsia="Arial" w:hAnsi="Arial" w:cs="Arial"/>
          <w:b/>
          <w:color w:val="000000" w:themeColor="text1"/>
        </w:rPr>
        <w:t>Instalatia electrica se va moderniza conform specificatiilor din Caietul de Sarcini.</w:t>
      </w:r>
    </w:p>
    <w:p w14:paraId="7C1480DE" w14:textId="77777777" w:rsidR="002B5785" w:rsidRPr="00016937" w:rsidRDefault="002B5785" w:rsidP="006B73CB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5B3971B0" w14:textId="77777777" w:rsidR="00253CE2" w:rsidRDefault="00253CE2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</w:p>
    <w:p w14:paraId="266663ED" w14:textId="77777777" w:rsidR="00253CE2" w:rsidRDefault="00253CE2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</w:p>
    <w:p w14:paraId="42959DAC" w14:textId="77777777" w:rsidR="00253CE2" w:rsidRDefault="00253CE2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</w:p>
    <w:p w14:paraId="12FDA9EE" w14:textId="77777777" w:rsidR="00253CE2" w:rsidRDefault="00253CE2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</w:p>
    <w:p w14:paraId="39A0BC3C" w14:textId="00CEA788" w:rsidR="004A70CC" w:rsidRPr="002B5785" w:rsidRDefault="004A70CC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2B5785">
        <w:rPr>
          <w:rFonts w:ascii="Arial" w:eastAsia="Arial" w:hAnsi="Arial" w:cs="Arial"/>
          <w:b/>
          <w:color w:val="000000" w:themeColor="text1"/>
        </w:rPr>
        <w:t>Recapitulare:</w:t>
      </w:r>
    </w:p>
    <w:p w14:paraId="66621FBD" w14:textId="77777777" w:rsidR="00D15BAF" w:rsidRPr="00512175" w:rsidRDefault="005A4402" w:rsidP="006B73C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512175">
        <w:rPr>
          <w:rFonts w:ascii="Arial" w:eastAsia="Arial" w:hAnsi="Arial" w:cs="Arial"/>
          <w:color w:val="000000" w:themeColor="text1"/>
        </w:rPr>
        <w:lastRenderedPageBreak/>
        <w:t xml:space="preserve">Suprafata totala </w:t>
      </w:r>
      <w:r w:rsidR="00BB4BAA" w:rsidRPr="00512175">
        <w:rPr>
          <w:rFonts w:ascii="Arial" w:eastAsia="Arial" w:hAnsi="Arial" w:cs="Arial"/>
          <w:color w:val="000000" w:themeColor="text1"/>
        </w:rPr>
        <w:t xml:space="preserve">de </w:t>
      </w:r>
      <w:r w:rsidRPr="00512175">
        <w:rPr>
          <w:rFonts w:ascii="Arial" w:eastAsia="Arial" w:hAnsi="Arial" w:cs="Arial"/>
          <w:color w:val="000000" w:themeColor="text1"/>
        </w:rPr>
        <w:t>mocheta</w:t>
      </w:r>
      <w:r w:rsidR="00BB4BAA" w:rsidRPr="00512175">
        <w:rPr>
          <w:rFonts w:ascii="Arial" w:eastAsia="Arial" w:hAnsi="Arial" w:cs="Arial"/>
          <w:color w:val="000000" w:themeColor="text1"/>
        </w:rPr>
        <w:t>t</w:t>
      </w:r>
      <w:r w:rsidRPr="00512175">
        <w:rPr>
          <w:rFonts w:ascii="Arial" w:eastAsia="Arial" w:hAnsi="Arial" w:cs="Arial"/>
          <w:color w:val="000000" w:themeColor="text1"/>
        </w:rPr>
        <w:t xml:space="preserve">: </w:t>
      </w:r>
      <w:r w:rsidRPr="00D15BAF">
        <w:rPr>
          <w:rFonts w:ascii="Arial" w:eastAsia="Arial" w:hAnsi="Arial" w:cs="Arial"/>
          <w:b/>
          <w:color w:val="000000" w:themeColor="text1"/>
        </w:rPr>
        <w:t>88.56 mp</w:t>
      </w:r>
    </w:p>
    <w:p w14:paraId="5D687C9C" w14:textId="77777777" w:rsidR="004A70CC" w:rsidRPr="00512175" w:rsidRDefault="004A70CC" w:rsidP="006B73CB">
      <w:pPr>
        <w:spacing w:after="0" w:line="240" w:lineRule="auto"/>
        <w:rPr>
          <w:rFonts w:ascii="Arial" w:eastAsia="Arial" w:hAnsi="Arial" w:cs="Arial"/>
        </w:rPr>
      </w:pPr>
      <w:r w:rsidRPr="00512175">
        <w:rPr>
          <w:rFonts w:ascii="Arial" w:eastAsia="Arial" w:hAnsi="Arial" w:cs="Arial"/>
        </w:rPr>
        <w:t>Lungime totala plinta</w:t>
      </w:r>
      <w:r w:rsidRPr="00D15BAF">
        <w:rPr>
          <w:rFonts w:ascii="Arial" w:eastAsia="Arial" w:hAnsi="Arial" w:cs="Arial"/>
          <w:b/>
        </w:rPr>
        <w:t>: 83.56 m</w:t>
      </w:r>
    </w:p>
    <w:p w14:paraId="0C815C8B" w14:textId="77777777" w:rsidR="004A70CC" w:rsidRPr="00D15BAF" w:rsidRDefault="004A70CC" w:rsidP="006B73C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Suprafata totala tavane</w:t>
      </w:r>
      <w:r w:rsidR="00D15BAF">
        <w:rPr>
          <w:rFonts w:ascii="Arial" w:eastAsia="Arial" w:hAnsi="Arial" w:cs="Arial"/>
          <w:color w:val="000000" w:themeColor="text1"/>
        </w:rPr>
        <w:t xml:space="preserve"> ce urmeaza a fi reparate si vopsite cu vopsea lavabila</w:t>
      </w:r>
      <w:r w:rsidR="00DA79B9">
        <w:rPr>
          <w:rFonts w:ascii="Arial" w:eastAsia="Arial" w:hAnsi="Arial" w:cs="Arial"/>
          <w:color w:val="000000" w:themeColor="text1"/>
        </w:rPr>
        <w:t xml:space="preserve"> alba</w:t>
      </w:r>
      <w:r w:rsidRPr="00D15BAF">
        <w:rPr>
          <w:rFonts w:ascii="Arial" w:eastAsia="Arial" w:hAnsi="Arial" w:cs="Arial"/>
          <w:color w:val="000000" w:themeColor="text1"/>
        </w:rPr>
        <w:t xml:space="preserve">: </w:t>
      </w:r>
      <w:r w:rsidRPr="00D15BAF">
        <w:rPr>
          <w:rFonts w:ascii="Arial" w:eastAsia="Arial" w:hAnsi="Arial" w:cs="Arial"/>
          <w:b/>
          <w:color w:val="000000" w:themeColor="text1"/>
        </w:rPr>
        <w:t>98,84 mp</w:t>
      </w:r>
    </w:p>
    <w:p w14:paraId="59C7FB3D" w14:textId="77777777" w:rsidR="004A70CC" w:rsidRDefault="004A70CC" w:rsidP="006B73CB">
      <w:p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Suprafata totala pereti cu tencuiala decorativa</w:t>
      </w:r>
      <w:r w:rsidR="00D15BAF">
        <w:rPr>
          <w:rFonts w:ascii="Arial" w:eastAsia="Arial" w:hAnsi="Arial" w:cs="Arial"/>
          <w:color w:val="000000" w:themeColor="text1"/>
        </w:rPr>
        <w:t xml:space="preserve"> ce urmeaza a fi reparati si vopsiti cu vopsea lavabila alba</w:t>
      </w:r>
      <w:r w:rsidRPr="00D15BAF">
        <w:rPr>
          <w:rFonts w:ascii="Arial" w:eastAsia="Arial" w:hAnsi="Arial" w:cs="Arial"/>
          <w:color w:val="000000" w:themeColor="text1"/>
        </w:rPr>
        <w:t xml:space="preserve">:  </w:t>
      </w:r>
      <w:r w:rsidRPr="00D15BAF">
        <w:rPr>
          <w:rFonts w:ascii="Arial" w:eastAsia="Arial" w:hAnsi="Arial" w:cs="Arial"/>
          <w:b/>
          <w:color w:val="000000" w:themeColor="text1"/>
        </w:rPr>
        <w:t>215,99 mp</w:t>
      </w:r>
    </w:p>
    <w:p w14:paraId="67FE3C95" w14:textId="77777777" w:rsidR="00D15BAF" w:rsidRPr="00D15BAF" w:rsidRDefault="00D15BAF" w:rsidP="006B73C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Suprafata totala pereti gletuiti fin</w:t>
      </w:r>
      <w:r>
        <w:rPr>
          <w:rFonts w:ascii="Arial" w:eastAsia="Arial" w:hAnsi="Arial" w:cs="Arial"/>
          <w:color w:val="000000" w:themeColor="text1"/>
        </w:rPr>
        <w:t xml:space="preserve"> ce urmeaza a fi reparati si vopsiti cu vopsea lavabila alba</w:t>
      </w:r>
      <w:r w:rsidRPr="00D15BAF">
        <w:rPr>
          <w:rFonts w:ascii="Arial" w:eastAsia="Arial" w:hAnsi="Arial" w:cs="Arial"/>
          <w:color w:val="000000" w:themeColor="text1"/>
        </w:rPr>
        <w:t xml:space="preserve">: </w:t>
      </w:r>
      <w:r w:rsidRPr="00016937">
        <w:rPr>
          <w:rFonts w:ascii="Arial" w:eastAsia="Arial" w:hAnsi="Arial" w:cs="Arial"/>
          <w:b/>
          <w:color w:val="000000" w:themeColor="text1"/>
        </w:rPr>
        <w:t>11.50 mp</w:t>
      </w:r>
    </w:p>
    <w:p w14:paraId="1F670FC6" w14:textId="77777777" w:rsidR="00D15BAF" w:rsidRDefault="00D15BAF" w:rsidP="006B73CB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Suprafata estimata pentru reparatii la pereti: </w:t>
      </w:r>
      <w:r w:rsidRPr="00016937">
        <w:rPr>
          <w:rFonts w:ascii="Arial" w:eastAsia="Arial" w:hAnsi="Arial" w:cs="Arial"/>
          <w:b/>
          <w:color w:val="000000" w:themeColor="text1"/>
        </w:rPr>
        <w:t>33 mp</w:t>
      </w:r>
    </w:p>
    <w:p w14:paraId="4FD4EB22" w14:textId="77777777" w:rsidR="00D15BAF" w:rsidRDefault="00D15BAF" w:rsidP="00D15BAF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Suprafata estimata pentru reparatii la tavane: </w:t>
      </w:r>
      <w:r w:rsidRPr="00016937">
        <w:rPr>
          <w:rFonts w:ascii="Arial" w:eastAsia="Arial" w:hAnsi="Arial" w:cs="Arial"/>
          <w:b/>
          <w:color w:val="000000" w:themeColor="text1"/>
        </w:rPr>
        <w:t>29.65 mp</w:t>
      </w:r>
    </w:p>
    <w:p w14:paraId="364D46C7" w14:textId="58C95751" w:rsidR="00D15BAF" w:rsidRPr="00D15BAF" w:rsidRDefault="00024FC3" w:rsidP="00D15BAF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Lungime</w:t>
      </w:r>
      <w:r w:rsidR="00D15BAF">
        <w:rPr>
          <w:rFonts w:ascii="Arial" w:eastAsia="Arial" w:hAnsi="Arial" w:cs="Arial"/>
          <w:color w:val="000000" w:themeColor="text1"/>
        </w:rPr>
        <w:t xml:space="preserve"> estimata pentru reparatii la glafuri: </w:t>
      </w:r>
      <w:r>
        <w:rPr>
          <w:rFonts w:ascii="Arial" w:eastAsia="Arial" w:hAnsi="Arial" w:cs="Arial"/>
          <w:b/>
          <w:color w:val="000000" w:themeColor="text1"/>
        </w:rPr>
        <w:t>49 m</w:t>
      </w:r>
    </w:p>
    <w:p w14:paraId="4DA10873" w14:textId="77777777" w:rsidR="00D15BAF" w:rsidRPr="00D15BAF" w:rsidRDefault="00D15BAF" w:rsidP="006B73CB">
      <w:pPr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35CDFA8C" w14:textId="77777777" w:rsidR="004A70CC" w:rsidRPr="00D15BAF" w:rsidRDefault="004A70CC" w:rsidP="004A70CC">
      <w:p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Surse de incalzire: 9 radiatoare</w:t>
      </w:r>
    </w:p>
    <w:p w14:paraId="3A118D60" w14:textId="77777777" w:rsidR="004A70CC" w:rsidRPr="00D15BAF" w:rsidRDefault="004A70CC" w:rsidP="004A70CC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Radiatoarele se vor spala</w:t>
      </w:r>
      <w:r w:rsidR="00230D62">
        <w:rPr>
          <w:rFonts w:ascii="Arial" w:eastAsia="Arial" w:hAnsi="Arial" w:cs="Arial"/>
          <w:color w:val="000000" w:themeColor="text1"/>
        </w:rPr>
        <w:t xml:space="preserve"> la interior </w:t>
      </w:r>
      <w:r w:rsidR="0073040C" w:rsidRPr="00D15BAF">
        <w:rPr>
          <w:rFonts w:ascii="Arial" w:eastAsia="Arial" w:hAnsi="Arial" w:cs="Arial"/>
          <w:color w:val="000000" w:themeColor="text1"/>
        </w:rPr>
        <w:t xml:space="preserve"> cu apa curata</w:t>
      </w:r>
      <w:r w:rsidR="00230D62">
        <w:rPr>
          <w:rFonts w:ascii="Arial" w:eastAsia="Arial" w:hAnsi="Arial" w:cs="Arial"/>
          <w:color w:val="000000" w:themeColor="text1"/>
        </w:rPr>
        <w:t xml:space="preserve"> : </w:t>
      </w:r>
      <w:r w:rsidR="00230D62" w:rsidRPr="00016937">
        <w:rPr>
          <w:rFonts w:ascii="Arial" w:eastAsia="Arial" w:hAnsi="Arial" w:cs="Arial"/>
          <w:b/>
          <w:color w:val="000000" w:themeColor="text1"/>
        </w:rPr>
        <w:t>aprox. 40 mp</w:t>
      </w:r>
    </w:p>
    <w:p w14:paraId="4E695E69" w14:textId="77777777" w:rsidR="004A70CC" w:rsidRPr="00D15BAF" w:rsidRDefault="004A70CC" w:rsidP="004A70CC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Arial" w:hAnsi="Arial" w:cs="Arial"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Se vor</w:t>
      </w:r>
      <w:r w:rsidR="0073040C" w:rsidRPr="00D15BAF">
        <w:rPr>
          <w:rFonts w:ascii="Arial" w:eastAsia="Arial" w:hAnsi="Arial" w:cs="Arial"/>
          <w:color w:val="000000" w:themeColor="text1"/>
        </w:rPr>
        <w:t xml:space="preserve"> demonta robinetii existenti: 18</w:t>
      </w:r>
      <w:r w:rsidRPr="00D15BAF">
        <w:rPr>
          <w:rFonts w:ascii="Arial" w:eastAsia="Arial" w:hAnsi="Arial" w:cs="Arial"/>
          <w:color w:val="000000" w:themeColor="text1"/>
        </w:rPr>
        <w:t xml:space="preserve"> bucati</w:t>
      </w:r>
    </w:p>
    <w:p w14:paraId="3B57C760" w14:textId="77777777" w:rsidR="004A70CC" w:rsidRPr="00016937" w:rsidRDefault="004A70CC" w:rsidP="004A70CC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Arial" w:hAnsi="Arial" w:cs="Arial"/>
          <w:b/>
          <w:color w:val="000000" w:themeColor="text1"/>
        </w:rPr>
      </w:pPr>
      <w:r w:rsidRPr="00D15BAF">
        <w:rPr>
          <w:rFonts w:ascii="Arial" w:eastAsia="Arial" w:hAnsi="Arial" w:cs="Arial"/>
          <w:color w:val="000000" w:themeColor="text1"/>
        </w:rPr>
        <w:t>Se vor monta robineti noi</w:t>
      </w:r>
      <w:r w:rsidR="00C52EC3" w:rsidRPr="00D15BAF">
        <w:rPr>
          <w:rFonts w:ascii="Arial" w:eastAsia="Arial" w:hAnsi="Arial" w:cs="Arial"/>
          <w:color w:val="000000" w:themeColor="text1"/>
        </w:rPr>
        <w:t xml:space="preserve">: - </w:t>
      </w:r>
      <w:r w:rsidR="00C52EC3" w:rsidRPr="00016937">
        <w:rPr>
          <w:rFonts w:ascii="Arial" w:eastAsia="Arial" w:hAnsi="Arial" w:cs="Arial"/>
          <w:b/>
          <w:color w:val="000000" w:themeColor="text1"/>
        </w:rPr>
        <w:t>tur: 9 buc</w:t>
      </w:r>
    </w:p>
    <w:p w14:paraId="31887090" w14:textId="77777777" w:rsidR="00C52EC3" w:rsidRPr="00016937" w:rsidRDefault="00C52EC3" w:rsidP="00C52EC3">
      <w:pPr>
        <w:pStyle w:val="ListParagraph"/>
        <w:spacing w:after="0" w:line="240" w:lineRule="auto"/>
        <w:ind w:left="480"/>
        <w:rPr>
          <w:rFonts w:ascii="Arial" w:eastAsia="Arial" w:hAnsi="Arial" w:cs="Arial"/>
          <w:b/>
          <w:color w:val="000000" w:themeColor="text1"/>
        </w:rPr>
      </w:pPr>
      <w:r w:rsidRPr="00016937">
        <w:rPr>
          <w:rFonts w:ascii="Arial" w:eastAsia="Arial" w:hAnsi="Arial" w:cs="Arial"/>
          <w:b/>
          <w:color w:val="000000" w:themeColor="text1"/>
        </w:rPr>
        <w:t xml:space="preserve">                                            Retur: 9 buc</w:t>
      </w:r>
    </w:p>
    <w:p w14:paraId="5A53111D" w14:textId="77777777" w:rsidR="00230D62" w:rsidRPr="00D15BAF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</w:p>
    <w:p w14:paraId="3FC46658" w14:textId="77777777" w:rsidR="00C52EC3" w:rsidRPr="00D15BAF" w:rsidRDefault="00C52EC3" w:rsidP="00C52EC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</w:p>
    <w:p w14:paraId="6C970B84" w14:textId="77777777" w:rsidR="00C52EC3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Model plinta gri cu canal cablu pentru mocheta</w:t>
      </w:r>
      <w:r w:rsidR="00C52EC3" w:rsidRPr="00230D62">
        <w:rPr>
          <w:rFonts w:ascii="Arial" w:eastAsia="Arial" w:hAnsi="Arial" w:cs="Arial"/>
          <w:color w:val="000000" w:themeColor="text1"/>
        </w:rPr>
        <w:t>:</w:t>
      </w:r>
    </w:p>
    <w:p w14:paraId="79A1C714" w14:textId="77777777" w:rsidR="00230D62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-material PVC</w:t>
      </w:r>
    </w:p>
    <w:p w14:paraId="4E5F3B7B" w14:textId="77777777" w:rsidR="00230D62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-Lungime 2500 mm</w:t>
      </w:r>
    </w:p>
    <w:p w14:paraId="3679C935" w14:textId="77777777" w:rsidR="00230D62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-Latime 14 mm</w:t>
      </w:r>
    </w:p>
    <w:p w14:paraId="7928C2D4" w14:textId="77777777" w:rsidR="00230D62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-Inaltime 52 mm</w:t>
      </w:r>
    </w:p>
    <w:p w14:paraId="2BC73148" w14:textId="77777777" w:rsidR="00230D62" w:rsidRPr="00230D62" w:rsidRDefault="00230D62" w:rsidP="00230D62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-Culoare: gri</w:t>
      </w:r>
    </w:p>
    <w:p w14:paraId="13BA7126" w14:textId="77777777" w:rsidR="00C52EC3" w:rsidRPr="004A70CC" w:rsidRDefault="00C52EC3" w:rsidP="00C52EC3">
      <w:pPr>
        <w:pStyle w:val="ListParagraph"/>
        <w:spacing w:after="0" w:line="240" w:lineRule="auto"/>
        <w:ind w:left="48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noProof/>
          <w:color w:val="FF0000"/>
          <w:lang w:val="en-US"/>
        </w:rPr>
        <w:drawing>
          <wp:inline distT="0" distB="0" distL="0" distR="0" wp14:anchorId="1E71E2E1" wp14:editId="12199AF2">
            <wp:extent cx="2297927" cy="1929916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inta mochet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089" cy="194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3780C" w14:textId="77777777" w:rsidR="004A70CC" w:rsidRDefault="004A70CC" w:rsidP="006B73CB">
      <w:pPr>
        <w:spacing w:after="0" w:line="240" w:lineRule="auto"/>
        <w:rPr>
          <w:rFonts w:ascii="Arial" w:eastAsia="Arial" w:hAnsi="Arial" w:cs="Arial"/>
          <w:color w:val="FF0000"/>
        </w:rPr>
      </w:pPr>
    </w:p>
    <w:p w14:paraId="1E715BDF" w14:textId="77777777" w:rsidR="006B73CB" w:rsidRPr="00E407F1" w:rsidRDefault="006B73CB" w:rsidP="00E12093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7DDE490F" w14:textId="77777777" w:rsidR="00E407F1" w:rsidRPr="00E407F1" w:rsidRDefault="00E407F1" w:rsidP="00E12093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53A5B67D" w14:textId="77777777" w:rsidR="00E407F1" w:rsidRPr="00A56FD2" w:rsidRDefault="00E407F1" w:rsidP="00A56FD2">
      <w:pPr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1756C4EF" w14:textId="77777777" w:rsidR="0055257F" w:rsidRPr="00A56FD2" w:rsidRDefault="0055257F" w:rsidP="0055257F">
      <w:pPr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76CDD166" w14:textId="77777777" w:rsidR="006B73CB" w:rsidRPr="00701653" w:rsidRDefault="006B73CB" w:rsidP="005A2476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50E72852" w14:textId="77777777" w:rsidR="005A2476" w:rsidRPr="002F0069" w:rsidRDefault="005A2476" w:rsidP="002F0069">
      <w:pPr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</w:p>
    <w:p w14:paraId="4F02ABC7" w14:textId="77777777" w:rsidR="00F1204E" w:rsidRPr="00E407F1" w:rsidRDefault="00F1204E" w:rsidP="00B04F69">
      <w:pPr>
        <w:tabs>
          <w:tab w:val="center" w:pos="5205"/>
        </w:tabs>
        <w:spacing w:after="0" w:line="240" w:lineRule="auto"/>
        <w:rPr>
          <w:rFonts w:ascii="Arial" w:eastAsia="Arial" w:hAnsi="Arial" w:cs="Arial"/>
          <w:color w:val="7030A0"/>
        </w:rPr>
      </w:pPr>
    </w:p>
    <w:p w14:paraId="3484D0E7" w14:textId="77777777" w:rsidR="00844FE7" w:rsidRPr="00E407F1" w:rsidRDefault="00844FE7" w:rsidP="001F1213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664EFF10" w14:textId="77777777" w:rsidR="001F1213" w:rsidRPr="00E407F1" w:rsidRDefault="001F1213" w:rsidP="00EE44B3">
      <w:pPr>
        <w:pStyle w:val="ListParagraph"/>
        <w:tabs>
          <w:tab w:val="center" w:pos="5205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7F9BFE26" w14:textId="77777777" w:rsidR="00AB42D2" w:rsidRPr="00AB42D2" w:rsidRDefault="00AB42D2" w:rsidP="00AB42D2">
      <w:pPr>
        <w:spacing w:after="0" w:line="240" w:lineRule="auto"/>
        <w:rPr>
          <w:rFonts w:ascii="Arial" w:eastAsia="Arial" w:hAnsi="Arial" w:cs="Arial"/>
          <w:color w:val="000000"/>
        </w:rPr>
      </w:pPr>
    </w:p>
    <w:sectPr w:rsidR="00AB42D2" w:rsidRPr="00AB42D2" w:rsidSect="004D3600">
      <w:footerReference w:type="default" r:id="rId10"/>
      <w:pgSz w:w="11906" w:h="16838"/>
      <w:pgMar w:top="900" w:right="656" w:bottom="1417" w:left="1559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33C12" w14:textId="77777777" w:rsidR="00617EBE" w:rsidRDefault="00617EBE">
      <w:pPr>
        <w:spacing w:after="0" w:line="240" w:lineRule="auto"/>
      </w:pPr>
      <w:r>
        <w:separator/>
      </w:r>
    </w:p>
  </w:endnote>
  <w:endnote w:type="continuationSeparator" w:id="0">
    <w:p w14:paraId="0F6A983B" w14:textId="77777777" w:rsidR="00617EBE" w:rsidRDefault="0061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nde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C6A8E" w14:textId="77777777" w:rsidR="00246032" w:rsidRDefault="002460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Pagina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F700AA">
      <w:rPr>
        <w:b/>
        <w:noProof/>
        <w:color w:val="000000"/>
      </w:rPr>
      <w:t>3</w:t>
    </w:r>
    <w:r>
      <w:rPr>
        <w:b/>
        <w:color w:val="000000"/>
      </w:rPr>
      <w:fldChar w:fldCharType="end"/>
    </w:r>
    <w:r>
      <w:rPr>
        <w:color w:val="000000"/>
      </w:rPr>
      <w:t xml:space="preserve"> din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F700AA">
      <w:rPr>
        <w:b/>
        <w:noProof/>
        <w:color w:val="000000"/>
      </w:rPr>
      <w:t>3</w:t>
    </w:r>
    <w:r>
      <w:rPr>
        <w:b/>
        <w:color w:val="000000"/>
      </w:rPr>
      <w:fldChar w:fldCharType="end"/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F93668D" wp14:editId="34D22802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3377565" cy="388989"/>
              <wp:effectExtent l="0" t="0" r="0" b="0"/>
              <wp:wrapNone/>
              <wp:docPr id="308" name="Rectangle 3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661980" y="3594898"/>
                        <a:ext cx="3368040" cy="370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D55A712" w14:textId="77777777" w:rsidR="00246032" w:rsidRDefault="00246032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8"/>
                            </w:rPr>
                            <w:t xml:space="preserve">Cod document: </w:t>
                          </w:r>
                        </w:p>
                        <w:p w14:paraId="59F74F47" w14:textId="77777777" w:rsidR="00246032" w:rsidRDefault="00246032">
                          <w:pPr>
                            <w:spacing w:after="0"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8"/>
                            </w:rPr>
                            <w:t xml:space="preserve">Denumire document: Caiet de sarcini 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ect w14:anchorId="67303867" id="Rectangle 308" o:spid="_x0000_s1026" style="position:absolute;left:0;text-align:left;margin-left:0;margin-top:0;width:265.95pt;height:30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" stroked="f">
              <v:textbox inset="2.53958mm,1.2694mm,2.53958mm,1.2694mm">
                <w:txbxContent>
                  <w:p w:rsidR="00246032" w:rsidRDefault="00246032">
                    <w:pPr>
                      <w:spacing w:after="0" w:line="275" w:lineRule="auto"/>
                      <w:textDirection w:val="btLr"/>
                    </w:pPr>
                    <w:r>
                      <w:rPr>
                        <w:color w:val="000000"/>
                        <w:sz w:val="18"/>
                      </w:rPr>
                      <w:t xml:space="preserve">Cod document: </w:t>
                    </w:r>
                  </w:p>
                  <w:p w:rsidR="00246032" w:rsidRDefault="00246032">
                    <w:pPr>
                      <w:spacing w:after="0" w:line="275" w:lineRule="auto"/>
                      <w:textDirection w:val="btLr"/>
                    </w:pPr>
                    <w:r>
                      <w:rPr>
                        <w:color w:val="000000"/>
                        <w:sz w:val="18"/>
                      </w:rPr>
                      <w:t xml:space="preserve">Denumire document: Caiet de sarcini </w:t>
                    </w:r>
                  </w:p>
                </w:txbxContent>
              </v:textbox>
            </v:rect>
          </w:pict>
        </mc:Fallback>
      </mc:AlternateContent>
    </w:r>
  </w:p>
  <w:p w14:paraId="1F70A41A" w14:textId="77777777" w:rsidR="00246032" w:rsidRDefault="0024603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1B807" w14:textId="77777777" w:rsidR="00617EBE" w:rsidRDefault="00617EBE">
      <w:pPr>
        <w:spacing w:after="0" w:line="240" w:lineRule="auto"/>
      </w:pPr>
      <w:r>
        <w:separator/>
      </w:r>
    </w:p>
  </w:footnote>
  <w:footnote w:type="continuationSeparator" w:id="0">
    <w:p w14:paraId="068D5DAB" w14:textId="77777777" w:rsidR="00617EBE" w:rsidRDefault="00617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0B0D"/>
    <w:multiLevelType w:val="multilevel"/>
    <w:tmpl w:val="546A012C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298E"/>
    <w:multiLevelType w:val="hybridMultilevel"/>
    <w:tmpl w:val="0900ABB0"/>
    <w:lvl w:ilvl="0" w:tplc="7744EE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A2C86"/>
    <w:multiLevelType w:val="multilevel"/>
    <w:tmpl w:val="994CA0B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D4EA2"/>
    <w:multiLevelType w:val="hybridMultilevel"/>
    <w:tmpl w:val="A2F66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61235"/>
    <w:multiLevelType w:val="multilevel"/>
    <w:tmpl w:val="6EF2A0D4"/>
    <w:lvl w:ilvl="0">
      <w:start w:val="1"/>
      <w:numFmt w:val="bullet"/>
      <w:lvlText w:val="-"/>
      <w:lvlJc w:val="left"/>
      <w:pPr>
        <w:ind w:left="63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A8904A2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5495E"/>
    <w:multiLevelType w:val="hybridMultilevel"/>
    <w:tmpl w:val="4776C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81DD8"/>
    <w:multiLevelType w:val="multilevel"/>
    <w:tmpl w:val="5E7AEA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284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8CF2186"/>
    <w:multiLevelType w:val="multilevel"/>
    <w:tmpl w:val="A6103866"/>
    <w:lvl w:ilvl="0">
      <w:start w:val="1"/>
      <w:numFmt w:val="lowerRoman"/>
      <w:lvlText w:val="%1."/>
      <w:lvlJc w:val="righ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94BCB"/>
    <w:multiLevelType w:val="hybridMultilevel"/>
    <w:tmpl w:val="3FC27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51770"/>
    <w:multiLevelType w:val="hybridMultilevel"/>
    <w:tmpl w:val="C82018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B20947"/>
    <w:multiLevelType w:val="multilevel"/>
    <w:tmpl w:val="2F60CAF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38E6983"/>
    <w:multiLevelType w:val="multilevel"/>
    <w:tmpl w:val="22102A3E"/>
    <w:lvl w:ilvl="0">
      <w:start w:val="1"/>
      <w:numFmt w:val="lowerRoman"/>
      <w:pStyle w:val="Heading1"/>
      <w:lvlText w:val="%1."/>
      <w:lvlJc w:val="right"/>
      <w:pPr>
        <w:ind w:left="720" w:hanging="360"/>
      </w:p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Heading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Heading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Heading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pStyle w:val="Heading7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pStyle w:val="Heading8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pStyle w:val="Heading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4221BD7"/>
    <w:multiLevelType w:val="multilevel"/>
    <w:tmpl w:val="5968642C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26E84"/>
    <w:multiLevelType w:val="multilevel"/>
    <w:tmpl w:val="236AF86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9910DA2"/>
    <w:multiLevelType w:val="multilevel"/>
    <w:tmpl w:val="52A856C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D520CFD"/>
    <w:multiLevelType w:val="multilevel"/>
    <w:tmpl w:val="EE7A5B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4853EDE"/>
    <w:multiLevelType w:val="multilevel"/>
    <w:tmpl w:val="261EDA06"/>
    <w:lvl w:ilvl="0">
      <w:start w:val="1"/>
      <w:numFmt w:val="lowerRoman"/>
      <w:lvlText w:val="%1."/>
      <w:lvlJc w:val="right"/>
      <w:pPr>
        <w:ind w:left="770" w:hanging="360"/>
      </w:pPr>
    </w:lvl>
    <w:lvl w:ilvl="1">
      <w:start w:val="1"/>
      <w:numFmt w:val="lowerLetter"/>
      <w:lvlText w:val="%2."/>
      <w:lvlJc w:val="left"/>
      <w:pPr>
        <w:ind w:left="1490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559D3745"/>
    <w:multiLevelType w:val="hybridMultilevel"/>
    <w:tmpl w:val="A2F66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76DCB"/>
    <w:multiLevelType w:val="multilevel"/>
    <w:tmpl w:val="B3F8C0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6B90A61"/>
    <w:multiLevelType w:val="hybridMultilevel"/>
    <w:tmpl w:val="B09A8E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2A0ED4"/>
    <w:multiLevelType w:val="hybridMultilevel"/>
    <w:tmpl w:val="44B64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93E07"/>
    <w:multiLevelType w:val="multilevel"/>
    <w:tmpl w:val="A44EE70E"/>
    <w:lvl w:ilvl="0">
      <w:start w:val="1"/>
      <w:numFmt w:val="bullet"/>
      <w:pStyle w:val="Capitol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pStyle w:val="SubCap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pStyle w:val="UnderCap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6C430DA3"/>
    <w:multiLevelType w:val="multilevel"/>
    <w:tmpl w:val="D1B80158"/>
    <w:lvl w:ilvl="0">
      <w:start w:val="1"/>
      <w:numFmt w:val="lowerRoman"/>
      <w:pStyle w:val="Bulet"/>
      <w:lvlText w:val="%1."/>
      <w:lvlJc w:val="righ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57DD7"/>
    <w:multiLevelType w:val="multilevel"/>
    <w:tmpl w:val="D3C84B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A5276DB"/>
    <w:multiLevelType w:val="hybridMultilevel"/>
    <w:tmpl w:val="6308C1C0"/>
    <w:lvl w:ilvl="0" w:tplc="32A2F166">
      <w:start w:val="7"/>
      <w:numFmt w:val="bullet"/>
      <w:lvlText w:val="-"/>
      <w:lvlJc w:val="left"/>
      <w:pPr>
        <w:ind w:left="4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11"/>
  </w:num>
  <w:num w:numId="5">
    <w:abstractNumId w:val="16"/>
  </w:num>
  <w:num w:numId="6">
    <w:abstractNumId w:val="17"/>
  </w:num>
  <w:num w:numId="7">
    <w:abstractNumId w:val="15"/>
  </w:num>
  <w:num w:numId="8">
    <w:abstractNumId w:val="7"/>
  </w:num>
  <w:num w:numId="9">
    <w:abstractNumId w:val="19"/>
  </w:num>
  <w:num w:numId="10">
    <w:abstractNumId w:val="24"/>
  </w:num>
  <w:num w:numId="11">
    <w:abstractNumId w:val="13"/>
  </w:num>
  <w:num w:numId="12">
    <w:abstractNumId w:val="8"/>
  </w:num>
  <w:num w:numId="13">
    <w:abstractNumId w:val="0"/>
  </w:num>
  <w:num w:numId="14">
    <w:abstractNumId w:val="2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6"/>
  </w:num>
  <w:num w:numId="20">
    <w:abstractNumId w:val="1"/>
  </w:num>
  <w:num w:numId="21">
    <w:abstractNumId w:val="10"/>
  </w:num>
  <w:num w:numId="22">
    <w:abstractNumId w:val="20"/>
  </w:num>
  <w:num w:numId="23">
    <w:abstractNumId w:val="5"/>
  </w:num>
  <w:num w:numId="24">
    <w:abstractNumId w:val="9"/>
  </w:num>
  <w:num w:numId="25">
    <w:abstractNumId w:val="2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66"/>
    <w:rsid w:val="00016937"/>
    <w:rsid w:val="000169A7"/>
    <w:rsid w:val="00020A61"/>
    <w:rsid w:val="00024FC3"/>
    <w:rsid w:val="00027C94"/>
    <w:rsid w:val="00030ED6"/>
    <w:rsid w:val="000362DE"/>
    <w:rsid w:val="00043A92"/>
    <w:rsid w:val="00045EBD"/>
    <w:rsid w:val="0005160C"/>
    <w:rsid w:val="00073B3E"/>
    <w:rsid w:val="000869EC"/>
    <w:rsid w:val="00087002"/>
    <w:rsid w:val="000939D2"/>
    <w:rsid w:val="000A18DE"/>
    <w:rsid w:val="000A4965"/>
    <w:rsid w:val="000B2650"/>
    <w:rsid w:val="000C1F4F"/>
    <w:rsid w:val="000C2D2C"/>
    <w:rsid w:val="000E0B93"/>
    <w:rsid w:val="000F7073"/>
    <w:rsid w:val="00100FB3"/>
    <w:rsid w:val="00112341"/>
    <w:rsid w:val="00114A61"/>
    <w:rsid w:val="00122F3B"/>
    <w:rsid w:val="00132E4A"/>
    <w:rsid w:val="00170637"/>
    <w:rsid w:val="00176CC6"/>
    <w:rsid w:val="0018539B"/>
    <w:rsid w:val="001A101B"/>
    <w:rsid w:val="001A77B5"/>
    <w:rsid w:val="001B6FF1"/>
    <w:rsid w:val="001B7E75"/>
    <w:rsid w:val="001C69B7"/>
    <w:rsid w:val="001D729E"/>
    <w:rsid w:val="001E6AC2"/>
    <w:rsid w:val="001F1213"/>
    <w:rsid w:val="001F71CE"/>
    <w:rsid w:val="002009B7"/>
    <w:rsid w:val="00206C72"/>
    <w:rsid w:val="0021564D"/>
    <w:rsid w:val="0021722A"/>
    <w:rsid w:val="002222DD"/>
    <w:rsid w:val="00227D37"/>
    <w:rsid w:val="00230D62"/>
    <w:rsid w:val="002316F9"/>
    <w:rsid w:val="00232136"/>
    <w:rsid w:val="002324C1"/>
    <w:rsid w:val="00246032"/>
    <w:rsid w:val="00251BA9"/>
    <w:rsid w:val="00253CE2"/>
    <w:rsid w:val="00255666"/>
    <w:rsid w:val="002631B9"/>
    <w:rsid w:val="002643C0"/>
    <w:rsid w:val="00270525"/>
    <w:rsid w:val="002B2B0F"/>
    <w:rsid w:val="002B3406"/>
    <w:rsid w:val="002B5785"/>
    <w:rsid w:val="002B71DB"/>
    <w:rsid w:val="002D041F"/>
    <w:rsid w:val="002D0623"/>
    <w:rsid w:val="002D7D71"/>
    <w:rsid w:val="002F0069"/>
    <w:rsid w:val="002F0CD7"/>
    <w:rsid w:val="003470B5"/>
    <w:rsid w:val="00352320"/>
    <w:rsid w:val="003646A6"/>
    <w:rsid w:val="00372930"/>
    <w:rsid w:val="00385E30"/>
    <w:rsid w:val="003B4BE1"/>
    <w:rsid w:val="003C590F"/>
    <w:rsid w:val="003D03B4"/>
    <w:rsid w:val="003D2603"/>
    <w:rsid w:val="003D385A"/>
    <w:rsid w:val="003E44E3"/>
    <w:rsid w:val="00404A1A"/>
    <w:rsid w:val="0042184C"/>
    <w:rsid w:val="00432867"/>
    <w:rsid w:val="00437099"/>
    <w:rsid w:val="00441CC1"/>
    <w:rsid w:val="00447688"/>
    <w:rsid w:val="0045007D"/>
    <w:rsid w:val="0045208C"/>
    <w:rsid w:val="004847BB"/>
    <w:rsid w:val="0048588D"/>
    <w:rsid w:val="00486180"/>
    <w:rsid w:val="00493874"/>
    <w:rsid w:val="0049752A"/>
    <w:rsid w:val="004A02F6"/>
    <w:rsid w:val="004A0798"/>
    <w:rsid w:val="004A1D81"/>
    <w:rsid w:val="004A37A7"/>
    <w:rsid w:val="004A70CC"/>
    <w:rsid w:val="004B1235"/>
    <w:rsid w:val="004D13A2"/>
    <w:rsid w:val="004D3600"/>
    <w:rsid w:val="004D74EA"/>
    <w:rsid w:val="004E48C6"/>
    <w:rsid w:val="004E4E10"/>
    <w:rsid w:val="005120AA"/>
    <w:rsid w:val="00512175"/>
    <w:rsid w:val="00527FA7"/>
    <w:rsid w:val="0053754F"/>
    <w:rsid w:val="0054595A"/>
    <w:rsid w:val="00546302"/>
    <w:rsid w:val="0055257F"/>
    <w:rsid w:val="00553834"/>
    <w:rsid w:val="005574EF"/>
    <w:rsid w:val="005727B3"/>
    <w:rsid w:val="005933D5"/>
    <w:rsid w:val="00595817"/>
    <w:rsid w:val="00596DFA"/>
    <w:rsid w:val="005A2476"/>
    <w:rsid w:val="005A4402"/>
    <w:rsid w:val="005A50CC"/>
    <w:rsid w:val="005A681C"/>
    <w:rsid w:val="005C3154"/>
    <w:rsid w:val="005E04FF"/>
    <w:rsid w:val="005E0570"/>
    <w:rsid w:val="00614089"/>
    <w:rsid w:val="00617EBE"/>
    <w:rsid w:val="00634963"/>
    <w:rsid w:val="0065520C"/>
    <w:rsid w:val="006562CE"/>
    <w:rsid w:val="006A19F6"/>
    <w:rsid w:val="006A4C6F"/>
    <w:rsid w:val="006A5ED2"/>
    <w:rsid w:val="006A737A"/>
    <w:rsid w:val="006B2563"/>
    <w:rsid w:val="006B73CB"/>
    <w:rsid w:val="006C1AE6"/>
    <w:rsid w:val="006D07A0"/>
    <w:rsid w:val="006D2A2F"/>
    <w:rsid w:val="006D6117"/>
    <w:rsid w:val="006F55AD"/>
    <w:rsid w:val="00701653"/>
    <w:rsid w:val="0071067E"/>
    <w:rsid w:val="007142DD"/>
    <w:rsid w:val="0073040C"/>
    <w:rsid w:val="00737250"/>
    <w:rsid w:val="00746F37"/>
    <w:rsid w:val="00750CF5"/>
    <w:rsid w:val="00755292"/>
    <w:rsid w:val="007648CC"/>
    <w:rsid w:val="00791B34"/>
    <w:rsid w:val="0079285B"/>
    <w:rsid w:val="007A02F0"/>
    <w:rsid w:val="007B6AB4"/>
    <w:rsid w:val="007F210B"/>
    <w:rsid w:val="00813831"/>
    <w:rsid w:val="00840493"/>
    <w:rsid w:val="00844FE7"/>
    <w:rsid w:val="00867E51"/>
    <w:rsid w:val="008736E0"/>
    <w:rsid w:val="008862BB"/>
    <w:rsid w:val="008A0DB7"/>
    <w:rsid w:val="008C4FD9"/>
    <w:rsid w:val="008E248E"/>
    <w:rsid w:val="008E3CFE"/>
    <w:rsid w:val="008F6ACC"/>
    <w:rsid w:val="00925762"/>
    <w:rsid w:val="009270EB"/>
    <w:rsid w:val="00932B68"/>
    <w:rsid w:val="00946617"/>
    <w:rsid w:val="00953660"/>
    <w:rsid w:val="00957984"/>
    <w:rsid w:val="009723FF"/>
    <w:rsid w:val="009928FC"/>
    <w:rsid w:val="009A590A"/>
    <w:rsid w:val="009B37D1"/>
    <w:rsid w:val="009F4517"/>
    <w:rsid w:val="00A35B0F"/>
    <w:rsid w:val="00A477BC"/>
    <w:rsid w:val="00A50C52"/>
    <w:rsid w:val="00A55BE3"/>
    <w:rsid w:val="00A56FD2"/>
    <w:rsid w:val="00A5736A"/>
    <w:rsid w:val="00A60AA8"/>
    <w:rsid w:val="00A90FBB"/>
    <w:rsid w:val="00A937C9"/>
    <w:rsid w:val="00AA3144"/>
    <w:rsid w:val="00AB42D2"/>
    <w:rsid w:val="00AD2427"/>
    <w:rsid w:val="00AD37A8"/>
    <w:rsid w:val="00AE4C10"/>
    <w:rsid w:val="00B002C7"/>
    <w:rsid w:val="00B04F69"/>
    <w:rsid w:val="00B113B4"/>
    <w:rsid w:val="00B129D8"/>
    <w:rsid w:val="00B164B8"/>
    <w:rsid w:val="00B24C55"/>
    <w:rsid w:val="00B37EA2"/>
    <w:rsid w:val="00B40FED"/>
    <w:rsid w:val="00B4320B"/>
    <w:rsid w:val="00B64A6A"/>
    <w:rsid w:val="00B66E80"/>
    <w:rsid w:val="00B674B0"/>
    <w:rsid w:val="00B71223"/>
    <w:rsid w:val="00B723AC"/>
    <w:rsid w:val="00B8318B"/>
    <w:rsid w:val="00BB04E1"/>
    <w:rsid w:val="00BB4BAA"/>
    <w:rsid w:val="00BB57FE"/>
    <w:rsid w:val="00BD61FD"/>
    <w:rsid w:val="00BE356D"/>
    <w:rsid w:val="00BF17F6"/>
    <w:rsid w:val="00C010B9"/>
    <w:rsid w:val="00C206E9"/>
    <w:rsid w:val="00C3573F"/>
    <w:rsid w:val="00C36CA7"/>
    <w:rsid w:val="00C4059A"/>
    <w:rsid w:val="00C52EC3"/>
    <w:rsid w:val="00C55368"/>
    <w:rsid w:val="00C66A0D"/>
    <w:rsid w:val="00C7021C"/>
    <w:rsid w:val="00C8018E"/>
    <w:rsid w:val="00CB20B8"/>
    <w:rsid w:val="00CB5F5A"/>
    <w:rsid w:val="00CD6FAB"/>
    <w:rsid w:val="00CE500F"/>
    <w:rsid w:val="00CF2D2E"/>
    <w:rsid w:val="00D05520"/>
    <w:rsid w:val="00D116A3"/>
    <w:rsid w:val="00D11A1F"/>
    <w:rsid w:val="00D12608"/>
    <w:rsid w:val="00D15BAF"/>
    <w:rsid w:val="00D178BE"/>
    <w:rsid w:val="00D17EE1"/>
    <w:rsid w:val="00D3144C"/>
    <w:rsid w:val="00D3633C"/>
    <w:rsid w:val="00D37BD7"/>
    <w:rsid w:val="00D60DB6"/>
    <w:rsid w:val="00D6197C"/>
    <w:rsid w:val="00D632B2"/>
    <w:rsid w:val="00D6415B"/>
    <w:rsid w:val="00D6740B"/>
    <w:rsid w:val="00D94122"/>
    <w:rsid w:val="00DA79B9"/>
    <w:rsid w:val="00DD5898"/>
    <w:rsid w:val="00DE753E"/>
    <w:rsid w:val="00DF4BF5"/>
    <w:rsid w:val="00DF5A44"/>
    <w:rsid w:val="00E056FC"/>
    <w:rsid w:val="00E12093"/>
    <w:rsid w:val="00E160DB"/>
    <w:rsid w:val="00E35F53"/>
    <w:rsid w:val="00E373C5"/>
    <w:rsid w:val="00E4036E"/>
    <w:rsid w:val="00E407F1"/>
    <w:rsid w:val="00E5204D"/>
    <w:rsid w:val="00E544E2"/>
    <w:rsid w:val="00E67390"/>
    <w:rsid w:val="00E706E0"/>
    <w:rsid w:val="00E804B6"/>
    <w:rsid w:val="00E824EA"/>
    <w:rsid w:val="00E827AC"/>
    <w:rsid w:val="00E913AD"/>
    <w:rsid w:val="00EB7A69"/>
    <w:rsid w:val="00EC453E"/>
    <w:rsid w:val="00EE3D7D"/>
    <w:rsid w:val="00EE44B3"/>
    <w:rsid w:val="00EE5D1C"/>
    <w:rsid w:val="00F022C0"/>
    <w:rsid w:val="00F12027"/>
    <w:rsid w:val="00F1204E"/>
    <w:rsid w:val="00F30767"/>
    <w:rsid w:val="00F32AFA"/>
    <w:rsid w:val="00F34BF8"/>
    <w:rsid w:val="00F37B26"/>
    <w:rsid w:val="00F50568"/>
    <w:rsid w:val="00F700AA"/>
    <w:rsid w:val="00F73197"/>
    <w:rsid w:val="00F80BAF"/>
    <w:rsid w:val="00F834CE"/>
    <w:rsid w:val="00FA3F8A"/>
    <w:rsid w:val="00FA5C3C"/>
    <w:rsid w:val="00FA5D73"/>
    <w:rsid w:val="00FB428E"/>
    <w:rsid w:val="00FC0330"/>
    <w:rsid w:val="00FC2755"/>
    <w:rsid w:val="00FC2887"/>
    <w:rsid w:val="00FC6B77"/>
    <w:rsid w:val="00FD1D7C"/>
    <w:rsid w:val="00FF3513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B4AC0"/>
  <w15:docId w15:val="{64372BE0-EFD6-48AA-821C-CA8ED495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6F1"/>
  </w:style>
  <w:style w:type="paragraph" w:styleId="Heading1">
    <w:name w:val="heading 1"/>
    <w:aliases w:val="1,Part,Chapter Heading,Section Heading,Attribute Heading 1,Headline 1,Titre1,h1,Hoofdstuk,A MAJOR/BOLD,t1,Titolo capitolo,level 1,Level 1 Head,H1,U1,PARA1,heading1,Titre 1-1,Level 1,Heading 1X,Heading1,Heading 1 (NN),Tempo Heading 1,A,OS1,Par"/>
    <w:basedOn w:val="Normal"/>
    <w:next w:val="Normal"/>
    <w:link w:val="Heading1Char"/>
    <w:qFormat/>
    <w:rsid w:val="00CE66F1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aliases w:val="Attribute Heading 2 Char,heading 2 Char,Heading 2 Hidden Char,Attribute Heading 2,Heading 2 Hidden,H2,Chapter Number/Appendix Letter,chn,Headline 2,h2,2,headi,heading2,h22,21,l2,kopregel 2,head 2,header2,head 21,heade,heading 2,header"/>
    <w:basedOn w:val="Normal"/>
    <w:next w:val="Normal"/>
    <w:link w:val="Heading2Char"/>
    <w:unhideWhenUsed/>
    <w:qFormat/>
    <w:rsid w:val="00CE66F1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0"/>
      <w:szCs w:val="26"/>
    </w:rPr>
  </w:style>
  <w:style w:type="paragraph" w:styleId="Heading3">
    <w:name w:val="heading 3"/>
    <w:aliases w:val="Heading 3 Char1,Heading 3 Char Char,Attribute Heading,H3,0,H31,Headline 3,h3,h31,h32,3,H31 Char Char,H32,H311,H33,H312,H34,H313,H35,H314,H321,H3111,H36,H315,H322,H3112,H331,H3121,H341,H3131,H37,H316,H38,H317,H39,H318,H323,H3113,H332"/>
    <w:basedOn w:val="Normal"/>
    <w:next w:val="Normal"/>
    <w:link w:val="Heading3Char"/>
    <w:unhideWhenUsed/>
    <w:qFormat/>
    <w:rsid w:val="00CE66F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aliases w:val="H4"/>
    <w:basedOn w:val="Normal"/>
    <w:next w:val="Normal"/>
    <w:link w:val="Heading4Char"/>
    <w:unhideWhenUsed/>
    <w:qFormat/>
    <w:rsid w:val="00CE66F1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CE66F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CE66F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aliases w:val="Heading 7 (do not use)"/>
    <w:basedOn w:val="Normal"/>
    <w:next w:val="Normal"/>
    <w:link w:val="Heading7Char"/>
    <w:unhideWhenUsed/>
    <w:qFormat/>
    <w:rsid w:val="00CE66F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aliases w:val="Heading 8 (do not use)"/>
    <w:basedOn w:val="Normal"/>
    <w:next w:val="Normal"/>
    <w:link w:val="Heading8Char"/>
    <w:unhideWhenUsed/>
    <w:qFormat/>
    <w:rsid w:val="00CE66F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Heading 9 (do not use)"/>
    <w:basedOn w:val="Normal"/>
    <w:next w:val="Normal"/>
    <w:link w:val="Heading9Char"/>
    <w:unhideWhenUsed/>
    <w:qFormat/>
    <w:rsid w:val="00CE66F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aliases w:val="1 Char,Part Char,Chapter Heading Char,Section Heading Char,Attribute Heading 1 Char,Headline 1 Char,Titre1 Char,h1 Char,Hoofdstuk Char,A MAJOR/BOLD Char,t1 Char,Titolo capitolo Char,level 1 Char,Level 1 Head Char,H1 Char,U1 Char,A Char"/>
    <w:basedOn w:val="DefaultParagraphFont"/>
    <w:link w:val="Heading1"/>
    <w:rsid w:val="00CE66F1"/>
    <w:rPr>
      <w:rFonts w:eastAsiaTheme="majorEastAsia" w:cstheme="majorBidi"/>
      <w:b/>
      <w:bCs/>
      <w:szCs w:val="28"/>
    </w:rPr>
  </w:style>
  <w:style w:type="character" w:customStyle="1" w:styleId="Heading2Char">
    <w:name w:val="Heading 2 Char"/>
    <w:aliases w:val="Attribute Heading 2 Char Char,heading 2 Char Char,Heading 2 Hidden Char Char,Attribute Heading 2 Char1,Heading 2 Hidden Char1,H2 Char,Chapter Number/Appendix Letter Char,chn Char,Headline 2 Char,h2 Char,2 Char,headi Char,heading2 Char"/>
    <w:basedOn w:val="DefaultParagraphFont"/>
    <w:link w:val="Heading2"/>
    <w:rsid w:val="00CE66F1"/>
    <w:rPr>
      <w:rFonts w:eastAsiaTheme="majorEastAsia" w:cstheme="majorBidi"/>
      <w:b/>
      <w:bCs/>
      <w:sz w:val="20"/>
      <w:szCs w:val="26"/>
    </w:rPr>
  </w:style>
  <w:style w:type="character" w:customStyle="1" w:styleId="Heading3Char">
    <w:name w:val="Heading 3 Char"/>
    <w:aliases w:val="Heading 3 Char1 Char,Heading 3 Char Char Char,Attribute Heading Char,H3 Char,0 Char,H31 Char,Headline 3 Char,h3 Char,h31 Char,h32 Char,3 Char,H31 Char Char Char,H32 Char,H311 Char,H33 Char,H312 Char,H34 Char,H313 Char,H35 Char,H314 Char"/>
    <w:basedOn w:val="DefaultParagraphFont"/>
    <w:link w:val="Heading3"/>
    <w:rsid w:val="00CE66F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aliases w:val="H4 Char"/>
    <w:basedOn w:val="DefaultParagraphFont"/>
    <w:link w:val="Heading4"/>
    <w:rsid w:val="00CE66F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CE66F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CE66F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aliases w:val="Heading 7 (do not use) Char"/>
    <w:basedOn w:val="DefaultParagraphFont"/>
    <w:link w:val="Heading7"/>
    <w:rsid w:val="00CE66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aliases w:val="Heading 8 (do not use) Char"/>
    <w:basedOn w:val="DefaultParagraphFont"/>
    <w:link w:val="Heading8"/>
    <w:rsid w:val="00CE66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aliases w:val="Heading 9 (do not use) Char"/>
    <w:basedOn w:val="DefaultParagraphFont"/>
    <w:link w:val="Heading9"/>
    <w:rsid w:val="00CE6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aliases w:val="Forth level"/>
    <w:basedOn w:val="Normal"/>
    <w:link w:val="ListParagraphChar"/>
    <w:uiPriority w:val="99"/>
    <w:qFormat/>
    <w:rsid w:val="00CE66F1"/>
    <w:pPr>
      <w:ind w:left="720"/>
      <w:contextualSpacing/>
    </w:pPr>
  </w:style>
  <w:style w:type="character" w:customStyle="1" w:styleId="ListParagraphChar">
    <w:name w:val="List Paragraph Char"/>
    <w:aliases w:val="Forth level Char"/>
    <w:link w:val="ListParagraph"/>
    <w:uiPriority w:val="99"/>
    <w:locked/>
    <w:rsid w:val="00CE66F1"/>
  </w:style>
  <w:style w:type="paragraph" w:styleId="TOC1">
    <w:name w:val="toc 1"/>
    <w:basedOn w:val="Normal"/>
    <w:next w:val="Normal"/>
    <w:autoRedefine/>
    <w:uiPriority w:val="39"/>
    <w:unhideWhenUsed/>
    <w:qFormat/>
    <w:rsid w:val="002D041F"/>
    <w:pPr>
      <w:tabs>
        <w:tab w:val="left" w:pos="440"/>
        <w:tab w:val="right" w:leader="dot" w:pos="9062"/>
      </w:tabs>
      <w:spacing w:before="120" w:after="120"/>
    </w:pPr>
    <w:rPr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66F1"/>
    <w:pPr>
      <w:tabs>
        <w:tab w:val="left" w:pos="880"/>
        <w:tab w:val="right" w:leader="dot" w:pos="9062"/>
      </w:tabs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66F1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E66F1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E66F1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E66F1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E66F1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E66F1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E66F1"/>
    <w:pPr>
      <w:spacing w:after="0"/>
      <w:ind w:left="176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E66F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6F1"/>
  </w:style>
  <w:style w:type="paragraph" w:styleId="Footer">
    <w:name w:val="footer"/>
    <w:basedOn w:val="Normal"/>
    <w:link w:val="FooterChar"/>
    <w:uiPriority w:val="99"/>
    <w:unhideWhenUsed/>
    <w:rsid w:val="00CE6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6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6F1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6F1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6F1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6F1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6F1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66F1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66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paragraph" w:customStyle="1" w:styleId="Body">
    <w:name w:val="Body"/>
    <w:basedOn w:val="Normal"/>
    <w:link w:val="BodyChar"/>
    <w:qFormat/>
    <w:rsid w:val="00CE66F1"/>
    <w:pPr>
      <w:spacing w:before="120" w:after="0" w:line="240" w:lineRule="exact"/>
      <w:jc w:val="both"/>
    </w:pPr>
    <w:rPr>
      <w:rFonts w:ascii="Trebuchet MS" w:hAnsi="Trebuchet MS" w:cs="Arial"/>
      <w:sz w:val="20"/>
      <w:szCs w:val="24"/>
      <w:lang w:val="en-US"/>
    </w:rPr>
  </w:style>
  <w:style w:type="character" w:customStyle="1" w:styleId="BodyChar">
    <w:name w:val="Body Char"/>
    <w:basedOn w:val="DefaultParagraphFont"/>
    <w:link w:val="Body"/>
    <w:rsid w:val="00CE66F1"/>
    <w:rPr>
      <w:rFonts w:ascii="Trebuchet MS" w:hAnsi="Trebuchet MS" w:cs="Arial"/>
      <w:sz w:val="20"/>
      <w:szCs w:val="24"/>
      <w:lang w:val="en-US"/>
    </w:rPr>
  </w:style>
  <w:style w:type="paragraph" w:customStyle="1" w:styleId="Bulet">
    <w:name w:val="Bulet"/>
    <w:basedOn w:val="Normal"/>
    <w:next w:val="Body"/>
    <w:link w:val="BuletChar"/>
    <w:qFormat/>
    <w:rsid w:val="00CE66F1"/>
    <w:pPr>
      <w:numPr>
        <w:numId w:val="2"/>
      </w:numPr>
      <w:spacing w:after="0" w:line="240" w:lineRule="exact"/>
      <w:jc w:val="both"/>
    </w:pPr>
    <w:rPr>
      <w:rFonts w:ascii="Trebuchet MS" w:hAnsi="Trebuchet MS" w:cs="Arial"/>
      <w:sz w:val="20"/>
      <w:szCs w:val="24"/>
      <w:lang w:val="en-US"/>
    </w:rPr>
  </w:style>
  <w:style w:type="character" w:customStyle="1" w:styleId="BuletChar">
    <w:name w:val="Bulet Char"/>
    <w:basedOn w:val="BodyChar"/>
    <w:link w:val="Bulet"/>
    <w:rsid w:val="00CE66F1"/>
    <w:rPr>
      <w:rFonts w:ascii="Trebuchet MS" w:hAnsi="Trebuchet MS" w:cs="Arial"/>
      <w:sz w:val="20"/>
      <w:szCs w:val="24"/>
      <w:lang w:val="en-US"/>
    </w:rPr>
  </w:style>
  <w:style w:type="table" w:styleId="TableGrid">
    <w:name w:val="Table Grid"/>
    <w:basedOn w:val="TableNormal"/>
    <w:uiPriority w:val="59"/>
    <w:rsid w:val="00CE66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Normal"/>
    <w:qFormat/>
    <w:rsid w:val="00CE66F1"/>
    <w:pPr>
      <w:framePr w:hSpace="1701" w:wrap="around" w:vAnchor="text" w:hAnchor="page" w:x="1708" w:y="1"/>
      <w:spacing w:after="0" w:line="240" w:lineRule="exact"/>
      <w:suppressOverlap/>
      <w:jc w:val="both"/>
    </w:pPr>
    <w:rPr>
      <w:rFonts w:ascii="Trebuchet MS" w:hAnsi="Trebuchet MS" w:cs="Arial"/>
      <w:sz w:val="20"/>
      <w:szCs w:val="24"/>
      <w:lang w:val="en-US"/>
    </w:rPr>
  </w:style>
  <w:style w:type="character" w:styleId="Strong">
    <w:name w:val="Strong"/>
    <w:basedOn w:val="DefaultParagraphFont"/>
    <w:uiPriority w:val="22"/>
    <w:rsid w:val="00CE66F1"/>
    <w:rPr>
      <w:b/>
      <w:bCs/>
    </w:rPr>
  </w:style>
  <w:style w:type="paragraph" w:customStyle="1" w:styleId="Capitol">
    <w:name w:val="Capitol"/>
    <w:basedOn w:val="Body"/>
    <w:next w:val="Body"/>
    <w:qFormat/>
    <w:rsid w:val="00CE66F1"/>
    <w:pPr>
      <w:numPr>
        <w:numId w:val="3"/>
      </w:numPr>
      <w:tabs>
        <w:tab w:val="num" w:pos="360"/>
      </w:tabs>
      <w:spacing w:before="840" w:after="240" w:line="320" w:lineRule="exact"/>
      <w:ind w:hanging="426"/>
    </w:pPr>
    <w:rPr>
      <w:b/>
      <w:caps/>
      <w:color w:val="0070C0"/>
      <w:sz w:val="28"/>
      <w:szCs w:val="28"/>
    </w:rPr>
  </w:style>
  <w:style w:type="paragraph" w:customStyle="1" w:styleId="SubCap">
    <w:name w:val="SubCap"/>
    <w:basedOn w:val="Body"/>
    <w:next w:val="Body"/>
    <w:qFormat/>
    <w:rsid w:val="00CE66F1"/>
    <w:pPr>
      <w:numPr>
        <w:ilvl w:val="2"/>
        <w:numId w:val="3"/>
      </w:numPr>
      <w:tabs>
        <w:tab w:val="num" w:pos="360"/>
      </w:tabs>
      <w:spacing w:before="480" w:after="120" w:line="280" w:lineRule="exact"/>
    </w:pPr>
    <w:rPr>
      <w:b/>
      <w:color w:val="0070C0"/>
      <w:sz w:val="26"/>
      <w:szCs w:val="26"/>
    </w:rPr>
  </w:style>
  <w:style w:type="paragraph" w:customStyle="1" w:styleId="UnderCap">
    <w:name w:val="UnderCap"/>
    <w:basedOn w:val="SubCap"/>
    <w:next w:val="Body"/>
    <w:qFormat/>
    <w:rsid w:val="00CE66F1"/>
    <w:pPr>
      <w:numPr>
        <w:ilvl w:val="3"/>
      </w:numPr>
      <w:shd w:val="clear" w:color="auto" w:fill="FFFFFF"/>
      <w:tabs>
        <w:tab w:val="num" w:pos="360"/>
      </w:tabs>
      <w:spacing w:line="360" w:lineRule="exact"/>
    </w:pPr>
    <w:rPr>
      <w:rFonts w:eastAsia="Arial"/>
      <w:iCs/>
      <w:caps/>
      <w:sz w:val="22"/>
      <w:szCs w:val="20"/>
    </w:rPr>
  </w:style>
  <w:style w:type="paragraph" w:customStyle="1" w:styleId="StyleHeading3Heading3Char1Heading3CharCharAttributeHeadi">
    <w:name w:val="Style Heading 3Heading 3 Char1Heading 3 Char CharAttribute Headi..."/>
    <w:basedOn w:val="Heading3"/>
    <w:rsid w:val="00CE66F1"/>
    <w:pPr>
      <w:keepLines w:val="0"/>
      <w:spacing w:before="60" w:after="120"/>
      <w:ind w:left="1916" w:hanging="839"/>
    </w:pPr>
    <w:rPr>
      <w:rFonts w:asciiTheme="minorHAnsi" w:eastAsiaTheme="minorHAnsi" w:hAnsiTheme="minorHAnsi" w:cstheme="minorBidi"/>
      <w:b w:val="0"/>
      <w:bCs w:val="0"/>
      <w:iCs/>
      <w:color w:val="auto"/>
      <w:sz w:val="26"/>
      <w:szCs w:val="20"/>
    </w:rPr>
  </w:style>
  <w:style w:type="character" w:customStyle="1" w:styleId="tal1">
    <w:name w:val="tal1"/>
    <w:basedOn w:val="DefaultParagraphFont"/>
    <w:rsid w:val="00CE66F1"/>
  </w:style>
  <w:style w:type="paragraph" w:customStyle="1" w:styleId="Text2">
    <w:name w:val="Text 2"/>
    <w:basedOn w:val="Normal"/>
    <w:link w:val="Text2Char"/>
    <w:rsid w:val="00CE66F1"/>
    <w:pPr>
      <w:tabs>
        <w:tab w:val="left" w:pos="2161"/>
      </w:tabs>
      <w:spacing w:after="240"/>
      <w:ind w:left="1077"/>
      <w:jc w:val="both"/>
    </w:pPr>
    <w:rPr>
      <w:szCs w:val="20"/>
    </w:rPr>
  </w:style>
  <w:style w:type="character" w:customStyle="1" w:styleId="Text2Char">
    <w:name w:val="Text 2 Char"/>
    <w:link w:val="Text2"/>
    <w:rsid w:val="00CE66F1"/>
    <w:rPr>
      <w:szCs w:val="20"/>
    </w:rPr>
  </w:style>
  <w:style w:type="paragraph" w:customStyle="1" w:styleId="Default">
    <w:name w:val="Default"/>
    <w:rsid w:val="00CE66F1"/>
    <w:pPr>
      <w:autoSpaceDE w:val="0"/>
      <w:autoSpaceDN w:val="0"/>
      <w:adjustRightInd w:val="0"/>
      <w:spacing w:after="0" w:line="240" w:lineRule="auto"/>
    </w:pPr>
    <w:rPr>
      <w:rFonts w:ascii="Andes" w:hAnsi="Andes" w:cs="Andes"/>
      <w:color w:val="000000"/>
      <w:sz w:val="24"/>
      <w:szCs w:val="24"/>
    </w:rPr>
  </w:style>
  <w:style w:type="character" w:customStyle="1" w:styleId="Bodytext">
    <w:name w:val="Body text_"/>
    <w:basedOn w:val="DefaultParagraphFont"/>
    <w:link w:val="BodyText10"/>
    <w:rsid w:val="00CE66F1"/>
    <w:rPr>
      <w:rFonts w:ascii="Lucida Sans Unicode" w:eastAsia="Lucida Sans Unicode" w:hAnsi="Lucida Sans Unicode" w:cs="Lucida Sans Unicode"/>
      <w:sz w:val="19"/>
      <w:szCs w:val="19"/>
      <w:shd w:val="clear" w:color="auto" w:fill="FFFFFF"/>
    </w:rPr>
  </w:style>
  <w:style w:type="paragraph" w:customStyle="1" w:styleId="BodyText10">
    <w:name w:val="Body Text10"/>
    <w:basedOn w:val="Normal"/>
    <w:link w:val="Bodytext"/>
    <w:rsid w:val="00CE66F1"/>
    <w:pPr>
      <w:widowControl w:val="0"/>
      <w:shd w:val="clear" w:color="auto" w:fill="FFFFFF"/>
      <w:spacing w:after="0" w:line="0" w:lineRule="atLeast"/>
      <w:ind w:hanging="560"/>
      <w:jc w:val="center"/>
    </w:pPr>
    <w:rPr>
      <w:rFonts w:ascii="Lucida Sans Unicode" w:eastAsia="Lucida Sans Unicode" w:hAnsi="Lucida Sans Unicode" w:cs="Lucida Sans Unicode"/>
      <w:sz w:val="19"/>
      <w:szCs w:val="19"/>
    </w:rPr>
  </w:style>
  <w:style w:type="character" w:customStyle="1" w:styleId="BodytextSegoeUIBoldSpacing0pt">
    <w:name w:val="Body text + Segoe UI.Bold.Spacing 0 pt"/>
    <w:basedOn w:val="Bodytext"/>
    <w:rsid w:val="00CE66F1"/>
    <w:rPr>
      <w:rFonts w:ascii="Segoe UI" w:eastAsia="Segoe UI" w:hAnsi="Segoe UI" w:cs="Segoe UI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BodytextSegoeUI12ptSpacing0pt">
    <w:name w:val="Body text + Segoe UI.12 pt.Spacing 0 pt"/>
    <w:basedOn w:val="Bodytext"/>
    <w:rsid w:val="00CE66F1"/>
    <w:rPr>
      <w:rFonts w:ascii="Segoe UI" w:eastAsia="Segoe UI" w:hAnsi="Segoe UI" w:cs="Segoe UI"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paragraph" w:customStyle="1" w:styleId="BodyText2">
    <w:name w:val="Body Text2"/>
    <w:basedOn w:val="Normal"/>
    <w:rsid w:val="00CE66F1"/>
    <w:pPr>
      <w:widowControl w:val="0"/>
      <w:shd w:val="clear" w:color="auto" w:fill="FFFFFF"/>
      <w:spacing w:after="0" w:line="0" w:lineRule="atLeast"/>
      <w:ind w:hanging="360"/>
      <w:jc w:val="both"/>
    </w:pPr>
    <w:rPr>
      <w:rFonts w:ascii="Palatino Linotype" w:eastAsia="Palatino Linotype" w:hAnsi="Palatino Linotype" w:cs="Palatino Linotype"/>
      <w:spacing w:val="10"/>
      <w:sz w:val="26"/>
      <w:szCs w:val="26"/>
    </w:rPr>
  </w:style>
  <w:style w:type="character" w:customStyle="1" w:styleId="Tablecaption">
    <w:name w:val="Table caption_"/>
    <w:basedOn w:val="DefaultParagraphFont"/>
    <w:link w:val="Tablecaption0"/>
    <w:rsid w:val="00CE66F1"/>
    <w:rPr>
      <w:rFonts w:ascii="Segoe UI" w:eastAsia="Segoe UI" w:hAnsi="Segoe UI" w:cs="Segoe UI"/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CE66F1"/>
    <w:pPr>
      <w:widowControl w:val="0"/>
      <w:shd w:val="clear" w:color="auto" w:fill="FFFFFF"/>
      <w:spacing w:after="0" w:line="383" w:lineRule="exact"/>
      <w:jc w:val="both"/>
    </w:pPr>
    <w:rPr>
      <w:rFonts w:ascii="Segoe UI" w:eastAsia="Segoe UI" w:hAnsi="Segoe UI" w:cs="Segoe UI"/>
      <w:b/>
      <w:bCs/>
      <w:sz w:val="26"/>
      <w:szCs w:val="26"/>
    </w:rPr>
  </w:style>
  <w:style w:type="character" w:customStyle="1" w:styleId="BodytextArialItalic">
    <w:name w:val="Body text + Arial.Italic"/>
    <w:basedOn w:val="Bodytext"/>
    <w:rsid w:val="00CE66F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6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6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66F1"/>
    <w:rPr>
      <w:vertAlign w:val="superscript"/>
    </w:rPr>
  </w:style>
  <w:style w:type="paragraph" w:customStyle="1" w:styleId="Heading1EIB">
    <w:name w:val="Heading 1 EIB"/>
    <w:basedOn w:val="Heading1"/>
    <w:autoRedefine/>
    <w:qFormat/>
    <w:rsid w:val="00CE66F1"/>
    <w:pPr>
      <w:keepNext w:val="0"/>
      <w:keepLines w:val="0"/>
      <w:numPr>
        <w:numId w:val="0"/>
      </w:numPr>
      <w:tabs>
        <w:tab w:val="num" w:pos="360"/>
      </w:tabs>
      <w:spacing w:before="0" w:after="200"/>
      <w:ind w:left="284"/>
      <w:contextualSpacing/>
      <w:outlineLvl w:val="9"/>
    </w:pPr>
    <w:rPr>
      <w:color w:val="000000" w:themeColor="text1"/>
      <w:sz w:val="24"/>
      <w:szCs w:val="20"/>
      <w:lang w:val="en-GB"/>
    </w:rPr>
  </w:style>
  <w:style w:type="paragraph" w:customStyle="1" w:styleId="Heading2EIB">
    <w:name w:val="Heading 2 EIB"/>
    <w:basedOn w:val="Heading2"/>
    <w:autoRedefine/>
    <w:qFormat/>
    <w:rsid w:val="00CE66F1"/>
    <w:pPr>
      <w:numPr>
        <w:ilvl w:val="0"/>
        <w:numId w:val="0"/>
      </w:numPr>
      <w:tabs>
        <w:tab w:val="num" w:pos="360"/>
      </w:tabs>
      <w:spacing w:before="40" w:after="120" w:line="300" w:lineRule="atLeast"/>
      <w:ind w:left="284"/>
    </w:pPr>
    <w:rPr>
      <w:color w:val="000000" w:themeColor="text1"/>
      <w:sz w:val="22"/>
      <w:lang w:val="en-GB"/>
    </w:rPr>
  </w:style>
  <w:style w:type="paragraph" w:customStyle="1" w:styleId="Heading3EIB">
    <w:name w:val="Heading 3 EIB"/>
    <w:basedOn w:val="Heading3"/>
    <w:autoRedefine/>
    <w:qFormat/>
    <w:rsid w:val="00CE66F1"/>
    <w:pPr>
      <w:numPr>
        <w:ilvl w:val="0"/>
        <w:numId w:val="0"/>
      </w:numPr>
      <w:tabs>
        <w:tab w:val="num" w:pos="360"/>
      </w:tabs>
      <w:spacing w:before="120" w:after="120" w:line="300" w:lineRule="atLeast"/>
      <w:ind w:left="284"/>
    </w:pPr>
    <w:rPr>
      <w:rFonts w:asciiTheme="minorHAnsi" w:hAnsiTheme="minorHAnsi"/>
      <w:bCs w:val="0"/>
      <w:color w:val="000000" w:themeColor="text1"/>
      <w:szCs w:val="24"/>
      <w:lang w:val="en-GB"/>
    </w:rPr>
  </w:style>
  <w:style w:type="character" w:customStyle="1" w:styleId="A16">
    <w:name w:val="A16"/>
    <w:uiPriority w:val="99"/>
    <w:rsid w:val="00CE66F1"/>
    <w:rPr>
      <w:rFonts w:cs="Myriad"/>
      <w:color w:val="211D1E"/>
      <w:sz w:val="22"/>
      <w:szCs w:val="22"/>
    </w:rPr>
  </w:style>
  <w:style w:type="paragraph" w:customStyle="1" w:styleId="normalpropostasChar">
    <w:name w:val="normal_propostas Char"/>
    <w:basedOn w:val="Normal"/>
    <w:rsid w:val="00CE66F1"/>
    <w:pPr>
      <w:suppressAutoHyphens/>
      <w:spacing w:after="120" w:line="288" w:lineRule="auto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tli1">
    <w:name w:val="tli1"/>
    <w:basedOn w:val="DefaultParagraphFont"/>
    <w:rsid w:val="00CE66F1"/>
  </w:style>
  <w:style w:type="character" w:styleId="CommentReference">
    <w:name w:val="annotation reference"/>
    <w:basedOn w:val="DefaultParagraphFont"/>
    <w:uiPriority w:val="99"/>
    <w:semiHidden/>
    <w:unhideWhenUsed/>
    <w:rsid w:val="00335027"/>
    <w:rPr>
      <w:sz w:val="16"/>
      <w:szCs w:val="16"/>
    </w:rPr>
  </w:style>
  <w:style w:type="character" w:customStyle="1" w:styleId="li1">
    <w:name w:val="li1"/>
    <w:basedOn w:val="DefaultParagraphFont"/>
    <w:rsid w:val="006C589B"/>
    <w:rPr>
      <w:b/>
      <w:bCs/>
      <w:color w:val="8F0000"/>
    </w:rPr>
  </w:style>
  <w:style w:type="character" w:customStyle="1" w:styleId="ar1">
    <w:name w:val="ar1"/>
    <w:basedOn w:val="DefaultParagraphFont"/>
    <w:rsid w:val="006C589B"/>
    <w:rPr>
      <w:b/>
      <w:bCs/>
      <w:color w:val="0000AF"/>
      <w:sz w:val="22"/>
      <w:szCs w:val="22"/>
    </w:rPr>
  </w:style>
  <w:style w:type="character" w:customStyle="1" w:styleId="tpa1">
    <w:name w:val="tpa1"/>
    <w:basedOn w:val="DefaultParagraphFont"/>
    <w:rsid w:val="006C589B"/>
  </w:style>
  <w:style w:type="character" w:customStyle="1" w:styleId="al1">
    <w:name w:val="al1"/>
    <w:basedOn w:val="DefaultParagraphFont"/>
    <w:rsid w:val="006C589B"/>
    <w:rPr>
      <w:b/>
      <w:bCs/>
      <w:color w:val="008F00"/>
    </w:rPr>
  </w:style>
  <w:style w:type="character" w:customStyle="1" w:styleId="pt1">
    <w:name w:val="pt1"/>
    <w:basedOn w:val="DefaultParagraphFont"/>
    <w:rsid w:val="006C589B"/>
    <w:rPr>
      <w:b/>
      <w:bCs/>
      <w:color w:val="8F0000"/>
    </w:rPr>
  </w:style>
  <w:style w:type="character" w:customStyle="1" w:styleId="tpt1">
    <w:name w:val="tpt1"/>
    <w:basedOn w:val="DefaultParagraphFont"/>
    <w:rsid w:val="006C589B"/>
  </w:style>
  <w:style w:type="paragraph" w:styleId="Revision">
    <w:name w:val="Revision"/>
    <w:hidden/>
    <w:uiPriority w:val="99"/>
    <w:semiHidden/>
    <w:rsid w:val="0023095B"/>
    <w:pPr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rsid w:val="003B3A16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B3A16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TextcomentariuCaracter1">
    <w:name w:val="Text comentariu Caracter1"/>
    <w:basedOn w:val="DefaultParagraphFont"/>
    <w:uiPriority w:val="99"/>
    <w:semiHidden/>
    <w:rsid w:val="00446877"/>
    <w:rPr>
      <w:sz w:val="20"/>
      <w:szCs w:val="20"/>
    </w:rPr>
  </w:style>
  <w:style w:type="character" w:customStyle="1" w:styleId="SubiectComentariuCaracter1">
    <w:name w:val="Subiect Comentariu Caracter1"/>
    <w:basedOn w:val="TextcomentariuCaracter1"/>
    <w:uiPriority w:val="99"/>
    <w:semiHidden/>
    <w:rsid w:val="00446877"/>
    <w:rPr>
      <w:b/>
      <w:bCs/>
      <w:sz w:val="20"/>
      <w:szCs w:val="20"/>
    </w:rPr>
  </w:style>
  <w:style w:type="character" w:customStyle="1" w:styleId="TextnBalonCaracter1">
    <w:name w:val="Text în Balon Caracter1"/>
    <w:basedOn w:val="DefaultParagraphFont"/>
    <w:uiPriority w:val="99"/>
    <w:semiHidden/>
    <w:rsid w:val="00446877"/>
    <w:rPr>
      <w:rFonts w:ascii="Segoe UI" w:hAnsi="Segoe UI" w:cs="Segoe UI"/>
      <w:sz w:val="18"/>
      <w:szCs w:val="18"/>
    </w:rPr>
  </w:style>
  <w:style w:type="character" w:customStyle="1" w:styleId="PreformatatHTMLCaracter1">
    <w:name w:val="Preformatat HTML Caracter1"/>
    <w:basedOn w:val="DefaultParagraphFont"/>
    <w:uiPriority w:val="99"/>
    <w:semiHidden/>
    <w:rsid w:val="00446877"/>
    <w:rPr>
      <w:rFonts w:ascii="Consolas" w:hAnsi="Consolas"/>
      <w:sz w:val="20"/>
      <w:szCs w:val="20"/>
    </w:rPr>
  </w:style>
  <w:style w:type="character" w:customStyle="1" w:styleId="tsp1">
    <w:name w:val="tsp1"/>
    <w:basedOn w:val="DefaultParagraphFont"/>
    <w:rsid w:val="00514880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Z7p238E7fa3dmq3tFEPMXpoVBw==">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6258367-6F87-4654-AC24-64FBD538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Irimia</dc:creator>
  <cp:lastModifiedBy>Cristi Stavarache</cp:lastModifiedBy>
  <cp:revision>11</cp:revision>
  <cp:lastPrinted>2019-10-29T13:49:00Z</cp:lastPrinted>
  <dcterms:created xsi:type="dcterms:W3CDTF">2020-09-07T08:38:00Z</dcterms:created>
  <dcterms:modified xsi:type="dcterms:W3CDTF">2020-09-18T10:31:00Z</dcterms:modified>
</cp:coreProperties>
</file>